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4F4CD" w14:textId="77777777" w:rsidR="00B94BDD" w:rsidRPr="007627C1" w:rsidRDefault="00B94BDD" w:rsidP="00B94BDD">
      <w:pPr>
        <w:pStyle w:val="NormalWeb"/>
        <w:jc w:val="center"/>
        <w:outlineLvl w:val="0"/>
        <w:rPr>
          <w:sz w:val="22"/>
          <w:szCs w:val="22"/>
        </w:rPr>
      </w:pPr>
      <w:bookmarkStart w:id="0" w:name="P3_24"/>
      <w:bookmarkEnd w:id="0"/>
      <w:r w:rsidRPr="007627C1">
        <w:rPr>
          <w:b/>
          <w:bCs/>
          <w:sz w:val="22"/>
          <w:szCs w:val="22"/>
        </w:rPr>
        <w:t>POSITION DESCRIPTION</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15"/>
        <w:gridCol w:w="3206"/>
        <w:gridCol w:w="2049"/>
        <w:gridCol w:w="1980"/>
      </w:tblGrid>
      <w:tr w:rsidR="00B94BDD" w:rsidRPr="007627C1" w14:paraId="517843EF" w14:textId="77777777" w:rsidTr="00612440">
        <w:trPr>
          <w:trHeight w:hRule="exact" w:val="677"/>
          <w:tblCellSpacing w:w="15" w:type="dxa"/>
        </w:trPr>
        <w:tc>
          <w:tcPr>
            <w:tcW w:w="2119" w:type="dxa"/>
          </w:tcPr>
          <w:p w14:paraId="0C303A5C" w14:textId="77777777" w:rsidR="00B94BDD" w:rsidRPr="007627C1" w:rsidRDefault="00B94BDD" w:rsidP="00612440">
            <w:pPr>
              <w:pStyle w:val="NormalWeb"/>
              <w:rPr>
                <w:sz w:val="22"/>
                <w:szCs w:val="22"/>
              </w:rPr>
            </w:pPr>
            <w:bookmarkStart w:id="1" w:name="P7_44"/>
            <w:bookmarkEnd w:id="1"/>
            <w:r w:rsidRPr="007627C1">
              <w:rPr>
                <w:b/>
                <w:bCs/>
                <w:sz w:val="22"/>
                <w:szCs w:val="22"/>
              </w:rPr>
              <w:t xml:space="preserve">POSITION TITLE: </w:t>
            </w:r>
          </w:p>
        </w:tc>
        <w:tc>
          <w:tcPr>
            <w:tcW w:w="3441" w:type="dxa"/>
          </w:tcPr>
          <w:p w14:paraId="313BA5C1" w14:textId="77777777" w:rsidR="00B94BDD" w:rsidRPr="007627C1" w:rsidRDefault="00B94BDD" w:rsidP="00612440">
            <w:pPr>
              <w:pStyle w:val="NormalWeb"/>
              <w:rPr>
                <w:sz w:val="22"/>
                <w:szCs w:val="22"/>
              </w:rPr>
            </w:pPr>
            <w:bookmarkStart w:id="2" w:name="P8_60"/>
            <w:bookmarkEnd w:id="2"/>
            <w:r w:rsidRPr="007627C1">
              <w:rPr>
                <w:sz w:val="22"/>
                <w:szCs w:val="22"/>
              </w:rPr>
              <w:t>Office Coordinator</w:t>
            </w:r>
          </w:p>
        </w:tc>
        <w:tc>
          <w:tcPr>
            <w:tcW w:w="1591" w:type="dxa"/>
          </w:tcPr>
          <w:p w14:paraId="585297C8" w14:textId="77777777" w:rsidR="00B94BDD" w:rsidRPr="007627C1" w:rsidRDefault="00B94BDD" w:rsidP="00612440">
            <w:pPr>
              <w:pStyle w:val="NormalWeb"/>
              <w:rPr>
                <w:sz w:val="22"/>
                <w:szCs w:val="22"/>
              </w:rPr>
            </w:pPr>
            <w:bookmarkStart w:id="3" w:name="P9_82"/>
            <w:bookmarkEnd w:id="3"/>
            <w:r w:rsidRPr="007627C1">
              <w:rPr>
                <w:b/>
                <w:bCs/>
                <w:sz w:val="22"/>
                <w:szCs w:val="22"/>
              </w:rPr>
              <w:t xml:space="preserve">DATE: </w:t>
            </w:r>
          </w:p>
        </w:tc>
        <w:tc>
          <w:tcPr>
            <w:tcW w:w="2061" w:type="dxa"/>
          </w:tcPr>
          <w:p w14:paraId="7395B61C" w14:textId="13BD39C3" w:rsidR="00B94BDD" w:rsidRPr="007627C1" w:rsidRDefault="003F3296" w:rsidP="00612440">
            <w:pPr>
              <w:pStyle w:val="NormalWeb"/>
              <w:rPr>
                <w:sz w:val="22"/>
                <w:szCs w:val="22"/>
              </w:rPr>
            </w:pPr>
            <w:bookmarkStart w:id="4" w:name="P10_87"/>
            <w:bookmarkEnd w:id="4"/>
            <w:r>
              <w:rPr>
                <w:b/>
                <w:bCs/>
                <w:sz w:val="22"/>
                <w:szCs w:val="22"/>
              </w:rPr>
              <w:t>October 2022</w:t>
            </w:r>
          </w:p>
        </w:tc>
      </w:tr>
      <w:tr w:rsidR="00B94BDD" w:rsidRPr="007627C1" w14:paraId="3A5932BA" w14:textId="77777777" w:rsidTr="00612440">
        <w:trPr>
          <w:trHeight w:hRule="exact" w:val="657"/>
          <w:tblCellSpacing w:w="15" w:type="dxa"/>
        </w:trPr>
        <w:tc>
          <w:tcPr>
            <w:tcW w:w="2119" w:type="dxa"/>
          </w:tcPr>
          <w:p w14:paraId="0DD31A18" w14:textId="77777777" w:rsidR="00B94BDD" w:rsidRPr="007627C1" w:rsidRDefault="00B94BDD" w:rsidP="00612440">
            <w:pPr>
              <w:pStyle w:val="NormalWeb"/>
              <w:rPr>
                <w:sz w:val="22"/>
                <w:szCs w:val="22"/>
              </w:rPr>
            </w:pPr>
            <w:bookmarkStart w:id="5" w:name="P11_99"/>
            <w:bookmarkEnd w:id="5"/>
            <w:r w:rsidRPr="007627C1">
              <w:rPr>
                <w:b/>
                <w:bCs/>
                <w:sz w:val="22"/>
                <w:szCs w:val="22"/>
              </w:rPr>
              <w:t>DEPARTMENT:</w:t>
            </w:r>
          </w:p>
        </w:tc>
        <w:tc>
          <w:tcPr>
            <w:tcW w:w="3441" w:type="dxa"/>
          </w:tcPr>
          <w:p w14:paraId="769CBE44" w14:textId="77777777" w:rsidR="00B94BDD" w:rsidRPr="007627C1" w:rsidRDefault="00B94BDD" w:rsidP="00612440">
            <w:pPr>
              <w:pStyle w:val="NormalWeb"/>
              <w:rPr>
                <w:sz w:val="22"/>
                <w:szCs w:val="22"/>
              </w:rPr>
            </w:pPr>
            <w:bookmarkStart w:id="6" w:name="P12_110"/>
            <w:bookmarkEnd w:id="6"/>
            <w:r w:rsidRPr="007627C1">
              <w:rPr>
                <w:sz w:val="22"/>
                <w:szCs w:val="22"/>
              </w:rPr>
              <w:t>Mission / Ignatian Formation and Adult Spirituality</w:t>
            </w:r>
          </w:p>
        </w:tc>
        <w:tc>
          <w:tcPr>
            <w:tcW w:w="1591" w:type="dxa"/>
          </w:tcPr>
          <w:p w14:paraId="763C35B4" w14:textId="77777777" w:rsidR="00B94BDD" w:rsidRPr="007627C1" w:rsidRDefault="00B94BDD" w:rsidP="00612440">
            <w:pPr>
              <w:pStyle w:val="NormalWeb"/>
              <w:rPr>
                <w:sz w:val="22"/>
                <w:szCs w:val="22"/>
              </w:rPr>
            </w:pPr>
            <w:bookmarkStart w:id="7" w:name="P13_124"/>
            <w:bookmarkEnd w:id="7"/>
            <w:r w:rsidRPr="007627C1">
              <w:rPr>
                <w:b/>
                <w:bCs/>
                <w:sz w:val="22"/>
                <w:szCs w:val="22"/>
              </w:rPr>
              <w:t>APPROVED BY:</w:t>
            </w:r>
          </w:p>
        </w:tc>
        <w:tc>
          <w:tcPr>
            <w:tcW w:w="2061" w:type="dxa"/>
          </w:tcPr>
          <w:p w14:paraId="7EE53618" w14:textId="77777777" w:rsidR="00B94BDD" w:rsidRPr="007627C1" w:rsidRDefault="00B94BDD" w:rsidP="00612440">
            <w:pPr>
              <w:rPr>
                <w:sz w:val="22"/>
                <w:szCs w:val="22"/>
              </w:rPr>
            </w:pPr>
            <w:r w:rsidRPr="007627C1">
              <w:rPr>
                <w:sz w:val="22"/>
                <w:szCs w:val="22"/>
              </w:rPr>
              <w:t>Human Resources</w:t>
            </w:r>
          </w:p>
        </w:tc>
      </w:tr>
      <w:tr w:rsidR="00B94BDD" w:rsidRPr="007627C1" w14:paraId="56F631F8" w14:textId="77777777" w:rsidTr="00612440">
        <w:trPr>
          <w:trHeight w:hRule="exact" w:val="706"/>
          <w:tblCellSpacing w:w="15" w:type="dxa"/>
        </w:trPr>
        <w:tc>
          <w:tcPr>
            <w:tcW w:w="2119" w:type="dxa"/>
          </w:tcPr>
          <w:p w14:paraId="0AFBD4BA" w14:textId="77777777" w:rsidR="00B94BDD" w:rsidRPr="007627C1" w:rsidRDefault="00B94BDD" w:rsidP="00612440">
            <w:pPr>
              <w:pStyle w:val="NormalWeb"/>
              <w:rPr>
                <w:sz w:val="22"/>
                <w:szCs w:val="22"/>
              </w:rPr>
            </w:pPr>
            <w:bookmarkStart w:id="8" w:name="P15_136"/>
            <w:bookmarkEnd w:id="8"/>
            <w:r w:rsidRPr="007627C1">
              <w:rPr>
                <w:b/>
                <w:bCs/>
                <w:sz w:val="22"/>
                <w:szCs w:val="22"/>
              </w:rPr>
              <w:t>REPORTS TO:</w:t>
            </w:r>
          </w:p>
        </w:tc>
        <w:tc>
          <w:tcPr>
            <w:tcW w:w="3441" w:type="dxa"/>
          </w:tcPr>
          <w:p w14:paraId="7A1C9E29" w14:textId="77777777" w:rsidR="00B94BDD" w:rsidRPr="007627C1" w:rsidRDefault="00B94BDD" w:rsidP="00612440">
            <w:pPr>
              <w:pStyle w:val="NormalWeb"/>
              <w:rPr>
                <w:sz w:val="22"/>
                <w:szCs w:val="22"/>
              </w:rPr>
            </w:pPr>
            <w:bookmarkStart w:id="9" w:name="P16_147"/>
            <w:bookmarkEnd w:id="9"/>
            <w:r w:rsidRPr="007627C1">
              <w:rPr>
                <w:sz w:val="22"/>
                <w:szCs w:val="22"/>
              </w:rPr>
              <w:t>Ann Holmquist, Vice President for Mission</w:t>
            </w:r>
          </w:p>
        </w:tc>
        <w:tc>
          <w:tcPr>
            <w:tcW w:w="1591" w:type="dxa"/>
          </w:tcPr>
          <w:p w14:paraId="36EC8CBF" w14:textId="77777777" w:rsidR="00B94BDD" w:rsidRPr="007627C1" w:rsidRDefault="00B94BDD" w:rsidP="00612440">
            <w:pPr>
              <w:pStyle w:val="NormalWeb"/>
              <w:rPr>
                <w:sz w:val="22"/>
                <w:szCs w:val="22"/>
              </w:rPr>
            </w:pPr>
            <w:bookmarkStart w:id="10" w:name="P17_169"/>
            <w:bookmarkEnd w:id="10"/>
            <w:r w:rsidRPr="007627C1">
              <w:rPr>
                <w:b/>
                <w:bCs/>
                <w:sz w:val="22"/>
                <w:szCs w:val="22"/>
              </w:rPr>
              <w:t>CLASSIFICATION:</w:t>
            </w:r>
          </w:p>
        </w:tc>
        <w:tc>
          <w:tcPr>
            <w:tcW w:w="2061" w:type="dxa"/>
          </w:tcPr>
          <w:p w14:paraId="2BE04CFC" w14:textId="77777777" w:rsidR="00B94BDD" w:rsidRPr="007627C1" w:rsidRDefault="00B94BDD" w:rsidP="00612440">
            <w:pPr>
              <w:pStyle w:val="NormalWeb"/>
              <w:rPr>
                <w:sz w:val="22"/>
                <w:szCs w:val="22"/>
              </w:rPr>
            </w:pPr>
            <w:bookmarkStart w:id="11" w:name="P18_184"/>
            <w:bookmarkEnd w:id="11"/>
            <w:r w:rsidRPr="007627C1">
              <w:rPr>
                <w:sz w:val="22"/>
                <w:szCs w:val="22"/>
              </w:rPr>
              <w:t>Salaried Non-exempt</w:t>
            </w:r>
          </w:p>
        </w:tc>
      </w:tr>
      <w:tr w:rsidR="00B94BDD" w:rsidRPr="007627C1" w14:paraId="461CB3FE" w14:textId="77777777" w:rsidTr="00612440">
        <w:trPr>
          <w:trHeight w:hRule="exact" w:val="949"/>
          <w:tblCellSpacing w:w="15" w:type="dxa"/>
        </w:trPr>
        <w:tc>
          <w:tcPr>
            <w:tcW w:w="2119" w:type="dxa"/>
          </w:tcPr>
          <w:p w14:paraId="3DE7C971" w14:textId="77777777" w:rsidR="00B94BDD" w:rsidRPr="007627C1" w:rsidRDefault="00B94BDD" w:rsidP="00612440">
            <w:pPr>
              <w:pStyle w:val="NormalWeb"/>
              <w:rPr>
                <w:b/>
                <w:bCs/>
                <w:sz w:val="22"/>
                <w:szCs w:val="22"/>
              </w:rPr>
            </w:pPr>
            <w:r w:rsidRPr="007627C1">
              <w:rPr>
                <w:b/>
                <w:bCs/>
                <w:sz w:val="22"/>
                <w:szCs w:val="22"/>
              </w:rPr>
              <w:t>WORK SCHEDULE</w:t>
            </w:r>
          </w:p>
        </w:tc>
        <w:tc>
          <w:tcPr>
            <w:tcW w:w="7153" w:type="dxa"/>
            <w:gridSpan w:val="3"/>
          </w:tcPr>
          <w:p w14:paraId="0027BF6F" w14:textId="68F68ECB" w:rsidR="00B94BDD" w:rsidRPr="007627C1" w:rsidRDefault="00B94BDD" w:rsidP="00612440">
            <w:r w:rsidRPr="007627C1">
              <w:rPr>
                <w:color w:val="000000"/>
                <w:sz w:val="20"/>
                <w:szCs w:val="20"/>
                <w:shd w:val="clear" w:color="auto" w:fill="FFFFFF"/>
              </w:rPr>
              <w:t xml:space="preserve">This full-time, 12-month position is scheduled to work Monday-Friday, from 7:30 a.m. – </w:t>
            </w:r>
            <w:r w:rsidR="003F3296">
              <w:rPr>
                <w:color w:val="000000"/>
                <w:sz w:val="20"/>
                <w:szCs w:val="20"/>
                <w:shd w:val="clear" w:color="auto" w:fill="FFFFFF"/>
              </w:rPr>
              <w:t>3:30</w:t>
            </w:r>
            <w:r w:rsidRPr="007627C1">
              <w:rPr>
                <w:color w:val="000000"/>
                <w:sz w:val="20"/>
                <w:szCs w:val="20"/>
                <w:shd w:val="clear" w:color="auto" w:fill="FFFFFF"/>
              </w:rPr>
              <w:t xml:space="preserve"> p.m. Mission Department events or activities may require occasional work during the evening or on the weekend.</w:t>
            </w:r>
          </w:p>
          <w:p w14:paraId="0FE7AE77" w14:textId="77777777" w:rsidR="00B94BDD" w:rsidRPr="007627C1" w:rsidRDefault="00B94BDD" w:rsidP="00612440">
            <w:pPr>
              <w:pStyle w:val="NormalWeb"/>
              <w:rPr>
                <w:sz w:val="22"/>
                <w:szCs w:val="22"/>
              </w:rPr>
            </w:pPr>
          </w:p>
        </w:tc>
      </w:tr>
    </w:tbl>
    <w:p w14:paraId="5631F849" w14:textId="77777777" w:rsidR="00B94BDD" w:rsidRPr="007627C1" w:rsidRDefault="00B94BDD" w:rsidP="00B94BDD">
      <w:pPr>
        <w:pStyle w:val="NormalWeb"/>
        <w:rPr>
          <w:b/>
          <w:bCs/>
          <w:sz w:val="22"/>
          <w:szCs w:val="22"/>
          <w:u w:val="single"/>
        </w:rPr>
      </w:pPr>
      <w:bookmarkStart w:id="12" w:name="P21_190"/>
      <w:bookmarkEnd w:id="12"/>
      <w:r w:rsidRPr="007627C1">
        <w:rPr>
          <w:b/>
          <w:bCs/>
          <w:sz w:val="22"/>
          <w:szCs w:val="22"/>
          <w:u w:val="single"/>
        </w:rPr>
        <w:t>POSITION PURPOSE and SUMMARY</w:t>
      </w:r>
    </w:p>
    <w:p w14:paraId="560EF2D7" w14:textId="77777777" w:rsidR="00B94BDD" w:rsidRPr="007627C1" w:rsidRDefault="00B94BDD" w:rsidP="00B94BDD">
      <w:pPr>
        <w:pStyle w:val="NormalWeb"/>
        <w:shd w:val="clear" w:color="auto" w:fill="FFFFFF"/>
        <w:rPr>
          <w:color w:val="000000"/>
          <w:sz w:val="20"/>
          <w:szCs w:val="20"/>
        </w:rPr>
      </w:pPr>
      <w:r w:rsidRPr="007627C1">
        <w:rPr>
          <w:color w:val="000000"/>
          <w:sz w:val="20"/>
          <w:szCs w:val="20"/>
        </w:rPr>
        <w:t>The </w:t>
      </w:r>
      <w:r w:rsidRPr="007627C1">
        <w:rPr>
          <w:rStyle w:val="Emphasis"/>
          <w:color w:val="000000"/>
          <w:sz w:val="20"/>
          <w:szCs w:val="20"/>
        </w:rPr>
        <w:t>Spiritual Exercises of St. Ignatius</w:t>
      </w:r>
      <w:r w:rsidRPr="007627C1">
        <w:rPr>
          <w:color w:val="000000"/>
          <w:sz w:val="20"/>
          <w:szCs w:val="20"/>
        </w:rPr>
        <w:t> and Ignatian ways of proceeding in Jesuit education are the underpinnings of the Jesuit Catholic identity and Mission of Loyola High School. Through an array of offerings and opportunities, adults (Faculty, Staff, Members of the Board of Directors, Alumni, Current and Past Parents) in the Loyola High School community are invited to walk their own journey in the Spirit, reflect upon their experiences, and contemplate the impact of their influence in the lives of Loyola students, one another, and the world. The Vice President for Mission and the Director of the Office for Ignatian Formation and Adult Spirituality share an office and their work is interdependent, while at the same time having distinct responsibilities.</w:t>
      </w:r>
    </w:p>
    <w:p w14:paraId="168718A5" w14:textId="77777777" w:rsidR="00B94BDD" w:rsidRPr="007627C1" w:rsidRDefault="00B94BDD" w:rsidP="00B94BDD">
      <w:pPr>
        <w:pStyle w:val="NormalWeb"/>
        <w:shd w:val="clear" w:color="auto" w:fill="FFFFFF"/>
        <w:rPr>
          <w:color w:val="000000"/>
          <w:sz w:val="20"/>
          <w:szCs w:val="20"/>
        </w:rPr>
      </w:pPr>
      <w:r w:rsidRPr="007627C1">
        <w:rPr>
          <w:color w:val="000000"/>
          <w:sz w:val="20"/>
          <w:szCs w:val="20"/>
        </w:rPr>
        <w:t>The Office Coordinator provides administrative support to the Vice President and the Director for the full functioning of the office and their respective responsibilities. Reporting to the Vice President for Mission the office coordinator will balance assisting both the Vice President and the Director for Ignatian Formation and Adult Spirituality in the ways they share the office space and the work.</w:t>
      </w:r>
    </w:p>
    <w:p w14:paraId="57C9330E" w14:textId="77777777" w:rsidR="00B94BDD" w:rsidRPr="007627C1" w:rsidRDefault="00B94BDD" w:rsidP="00B94BDD">
      <w:pPr>
        <w:pStyle w:val="NormalWeb"/>
        <w:shd w:val="clear" w:color="auto" w:fill="FFFFFF"/>
        <w:rPr>
          <w:color w:val="000000"/>
          <w:sz w:val="20"/>
          <w:szCs w:val="20"/>
        </w:rPr>
      </w:pPr>
      <w:r w:rsidRPr="007627C1">
        <w:rPr>
          <w:rStyle w:val="Strong"/>
          <w:color w:val="000000"/>
          <w:sz w:val="20"/>
          <w:szCs w:val="20"/>
          <w:u w:val="single"/>
        </w:rPr>
        <w:t>Essential Functions</w:t>
      </w:r>
    </w:p>
    <w:p w14:paraId="5CB87401" w14:textId="77777777" w:rsidR="00B94BDD" w:rsidRPr="007627C1" w:rsidRDefault="00B94BDD" w:rsidP="00B94BDD">
      <w:pPr>
        <w:pStyle w:val="NormalWeb"/>
        <w:shd w:val="clear" w:color="auto" w:fill="FFFFFF"/>
        <w:rPr>
          <w:color w:val="000000"/>
          <w:sz w:val="20"/>
          <w:szCs w:val="20"/>
        </w:rPr>
      </w:pPr>
      <w:r w:rsidRPr="007627C1">
        <w:rPr>
          <w:color w:val="000000"/>
          <w:sz w:val="20"/>
          <w:szCs w:val="20"/>
        </w:rPr>
        <w:t>The Office Coordinator’s primary function is to provide general administrative support and assistance to the Vice President for Mission and the Director of the Office for Ignatian Formation and Adult Spirituality and others who may be working on behalf of the Office.</w:t>
      </w:r>
    </w:p>
    <w:p w14:paraId="2B4734FD" w14:textId="044307C5" w:rsidR="00B94BDD" w:rsidRPr="007627C1" w:rsidRDefault="00B94BDD" w:rsidP="00B94BDD">
      <w:pPr>
        <w:numPr>
          <w:ilvl w:val="0"/>
          <w:numId w:val="1"/>
        </w:numPr>
        <w:shd w:val="clear" w:color="auto" w:fill="FFFFFF"/>
        <w:spacing w:before="100" w:beforeAutospacing="1" w:after="100" w:afterAutospacing="1"/>
        <w:rPr>
          <w:color w:val="000000"/>
          <w:sz w:val="20"/>
          <w:szCs w:val="20"/>
        </w:rPr>
      </w:pPr>
      <w:r w:rsidRPr="007627C1">
        <w:rPr>
          <w:color w:val="000000"/>
          <w:sz w:val="20"/>
          <w:szCs w:val="20"/>
        </w:rPr>
        <w:t>Maintain an atmosphere of gracious hospitality and daily presence in the office</w:t>
      </w:r>
    </w:p>
    <w:p w14:paraId="65C89397" w14:textId="5B3C93D6" w:rsidR="00B94BDD"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Welcome and greet</w:t>
      </w:r>
      <w:r w:rsidR="003F3296">
        <w:rPr>
          <w:color w:val="000000"/>
          <w:sz w:val="20"/>
          <w:szCs w:val="20"/>
        </w:rPr>
        <w:t xml:space="preserve"> </w:t>
      </w:r>
      <w:r w:rsidRPr="007627C1">
        <w:rPr>
          <w:color w:val="000000"/>
          <w:sz w:val="20"/>
          <w:szCs w:val="20"/>
        </w:rPr>
        <w:t>visitors both in person and via phone/e-mail</w:t>
      </w:r>
      <w:r>
        <w:rPr>
          <w:color w:val="000000"/>
          <w:sz w:val="20"/>
          <w:szCs w:val="20"/>
        </w:rPr>
        <w:t>/Zoom. etc.</w:t>
      </w:r>
    </w:p>
    <w:p w14:paraId="5AD30536" w14:textId="2F202477" w:rsidR="00B94BDD" w:rsidRDefault="00B94BDD" w:rsidP="00B94BDD">
      <w:pPr>
        <w:numPr>
          <w:ilvl w:val="0"/>
          <w:numId w:val="1"/>
        </w:numPr>
        <w:shd w:val="clear" w:color="auto" w:fill="FFFFFF"/>
        <w:spacing w:before="100" w:beforeAutospacing="1" w:after="100" w:afterAutospacing="1"/>
        <w:rPr>
          <w:color w:val="000000"/>
          <w:sz w:val="20"/>
          <w:szCs w:val="20"/>
        </w:rPr>
      </w:pPr>
      <w:r w:rsidRPr="007627C1">
        <w:rPr>
          <w:color w:val="000000"/>
          <w:sz w:val="20"/>
          <w:szCs w:val="20"/>
        </w:rPr>
        <w:t>Maintain</w:t>
      </w:r>
      <w:r w:rsidR="003F3296">
        <w:rPr>
          <w:color w:val="000000"/>
          <w:sz w:val="20"/>
          <w:szCs w:val="20"/>
        </w:rPr>
        <w:t xml:space="preserve"> </w:t>
      </w:r>
      <w:r w:rsidRPr="007627C1">
        <w:rPr>
          <w:color w:val="000000"/>
          <w:sz w:val="20"/>
          <w:szCs w:val="20"/>
        </w:rPr>
        <w:t>a high level of confidentiality and professionalism</w:t>
      </w:r>
    </w:p>
    <w:p w14:paraId="6C7BBE08" w14:textId="3E004EFC" w:rsidR="00B94BDD" w:rsidRDefault="00B94BDD" w:rsidP="00B94BDD">
      <w:pPr>
        <w:numPr>
          <w:ilvl w:val="0"/>
          <w:numId w:val="1"/>
        </w:numPr>
        <w:shd w:val="clear" w:color="auto" w:fill="FFFFFF"/>
        <w:spacing w:before="100" w:beforeAutospacing="1" w:after="100" w:afterAutospacing="1"/>
        <w:rPr>
          <w:color w:val="000000"/>
          <w:sz w:val="20"/>
          <w:szCs w:val="20"/>
        </w:rPr>
      </w:pPr>
      <w:r w:rsidRPr="00016ADA">
        <w:rPr>
          <w:color w:val="000000"/>
          <w:sz w:val="20"/>
          <w:szCs w:val="20"/>
        </w:rPr>
        <w:t>Maintain an orderly office space</w:t>
      </w:r>
      <w:r w:rsidRPr="00016ADA">
        <w:rPr>
          <w:color w:val="000000"/>
          <w:sz w:val="20"/>
          <w:szCs w:val="20"/>
        </w:rPr>
        <w:tab/>
      </w:r>
    </w:p>
    <w:p w14:paraId="62363BCE" w14:textId="2CE2F603" w:rsidR="00B94BDD" w:rsidRPr="00016ADA" w:rsidRDefault="00B94BDD" w:rsidP="00B94BDD">
      <w:pPr>
        <w:numPr>
          <w:ilvl w:val="0"/>
          <w:numId w:val="1"/>
        </w:numPr>
        <w:shd w:val="clear" w:color="auto" w:fill="FFFFFF"/>
        <w:spacing w:before="100" w:beforeAutospacing="1" w:after="100" w:afterAutospacing="1"/>
        <w:rPr>
          <w:color w:val="000000"/>
          <w:sz w:val="20"/>
          <w:szCs w:val="20"/>
        </w:rPr>
      </w:pPr>
      <w:r w:rsidRPr="00016ADA">
        <w:rPr>
          <w:color w:val="000000"/>
          <w:sz w:val="20"/>
          <w:szCs w:val="20"/>
        </w:rPr>
        <w:t xml:space="preserve">Maintain office supplies, equipment, </w:t>
      </w:r>
      <w:proofErr w:type="gramStart"/>
      <w:r w:rsidRPr="00016ADA">
        <w:rPr>
          <w:color w:val="000000"/>
          <w:sz w:val="20"/>
          <w:szCs w:val="20"/>
        </w:rPr>
        <w:t>records</w:t>
      </w:r>
      <w:proofErr w:type="gramEnd"/>
      <w:r w:rsidRPr="00016ADA">
        <w:rPr>
          <w:color w:val="000000"/>
          <w:sz w:val="20"/>
          <w:szCs w:val="20"/>
        </w:rPr>
        <w:t xml:space="preserve"> and files</w:t>
      </w:r>
    </w:p>
    <w:p w14:paraId="55A13443" w14:textId="36C94BA2" w:rsidR="00B94BDD" w:rsidRPr="007627C1" w:rsidRDefault="00B94BDD" w:rsidP="00B94BDD">
      <w:pPr>
        <w:numPr>
          <w:ilvl w:val="0"/>
          <w:numId w:val="1"/>
        </w:numPr>
        <w:shd w:val="clear" w:color="auto" w:fill="FFFFFF"/>
        <w:spacing w:before="100" w:beforeAutospacing="1" w:after="100" w:afterAutospacing="1"/>
        <w:rPr>
          <w:color w:val="000000"/>
          <w:sz w:val="20"/>
          <w:szCs w:val="20"/>
        </w:rPr>
      </w:pPr>
      <w:r w:rsidRPr="007627C1">
        <w:rPr>
          <w:color w:val="000000"/>
          <w:sz w:val="20"/>
          <w:szCs w:val="20"/>
        </w:rPr>
        <w:t>Manage</w:t>
      </w:r>
      <w:r w:rsidR="003F3296">
        <w:rPr>
          <w:color w:val="000000"/>
          <w:sz w:val="20"/>
          <w:szCs w:val="20"/>
        </w:rPr>
        <w:t xml:space="preserve"> </w:t>
      </w:r>
      <w:r w:rsidRPr="007627C1">
        <w:rPr>
          <w:color w:val="000000"/>
          <w:sz w:val="20"/>
          <w:szCs w:val="20"/>
        </w:rPr>
        <w:t>logistical considerations for programs and events</w:t>
      </w:r>
    </w:p>
    <w:p w14:paraId="245ED3CB" w14:textId="77777777"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Enters all Mission/Ignatian Formation/Adult Spirituality events in School Dude</w:t>
      </w:r>
    </w:p>
    <w:p w14:paraId="64EFEA56" w14:textId="77777777"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Enters all Kitchen Requests</w:t>
      </w:r>
    </w:p>
    <w:p w14:paraId="62FDCC0B" w14:textId="77777777"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Procures supplies for department events</w:t>
      </w:r>
    </w:p>
    <w:p w14:paraId="3D89A3EE" w14:textId="77777777" w:rsidR="00B94BDD"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Manages printing and other production efforts necessary for the department and events</w:t>
      </w:r>
    </w:p>
    <w:p w14:paraId="6462A472" w14:textId="77777777"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Pr>
          <w:color w:val="000000"/>
          <w:sz w:val="20"/>
          <w:szCs w:val="20"/>
        </w:rPr>
        <w:t>Runs errands related to the work when necessary</w:t>
      </w:r>
    </w:p>
    <w:p w14:paraId="69304CAD" w14:textId="1E028252" w:rsidR="00B94BDD" w:rsidRPr="007627C1" w:rsidRDefault="00B94BDD" w:rsidP="00B94BDD">
      <w:pPr>
        <w:numPr>
          <w:ilvl w:val="0"/>
          <w:numId w:val="1"/>
        </w:numPr>
        <w:shd w:val="clear" w:color="auto" w:fill="FFFFFF"/>
        <w:spacing w:before="100" w:beforeAutospacing="1" w:after="100" w:afterAutospacing="1"/>
        <w:rPr>
          <w:color w:val="000000"/>
          <w:sz w:val="20"/>
          <w:szCs w:val="20"/>
        </w:rPr>
      </w:pPr>
      <w:r w:rsidRPr="007627C1">
        <w:rPr>
          <w:color w:val="000000"/>
          <w:sz w:val="20"/>
          <w:szCs w:val="20"/>
        </w:rPr>
        <w:t>Assist the Vice President for Mission with scheduling, supporting, and facilitating various aspects of (but not limited to) the following activities:</w:t>
      </w:r>
    </w:p>
    <w:p w14:paraId="7CFA7E42" w14:textId="6CBD2D8C"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 xml:space="preserve">Coordinate appointment schedules by planning and scheduling meetings conferences, and </w:t>
      </w:r>
      <w:proofErr w:type="gramStart"/>
      <w:r w:rsidRPr="007627C1">
        <w:rPr>
          <w:color w:val="000000"/>
          <w:sz w:val="20"/>
          <w:szCs w:val="20"/>
        </w:rPr>
        <w:t>teleconferences;</w:t>
      </w:r>
      <w:proofErr w:type="gramEnd"/>
    </w:p>
    <w:p w14:paraId="30CA9C05" w14:textId="3A871F01" w:rsidR="00B94BDD"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 xml:space="preserve">Assist in the planning and implementation of events or </w:t>
      </w:r>
      <w:proofErr w:type="gramStart"/>
      <w:r w:rsidRPr="007627C1">
        <w:rPr>
          <w:color w:val="000000"/>
          <w:sz w:val="20"/>
          <w:szCs w:val="20"/>
        </w:rPr>
        <w:t>programs</w:t>
      </w:r>
      <w:r>
        <w:rPr>
          <w:color w:val="000000"/>
          <w:sz w:val="20"/>
          <w:szCs w:val="20"/>
        </w:rPr>
        <w:t>;</w:t>
      </w:r>
      <w:proofErr w:type="gramEnd"/>
    </w:p>
    <w:p w14:paraId="67D030F9" w14:textId="614E55D5"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Pr>
          <w:color w:val="000000"/>
          <w:sz w:val="20"/>
          <w:szCs w:val="20"/>
        </w:rPr>
        <w:lastRenderedPageBreak/>
        <w:t>Create worship aids for the Masses that are prepared by the Office for Mission.</w:t>
      </w:r>
    </w:p>
    <w:p w14:paraId="38F3B366" w14:textId="153FC89D"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 xml:space="preserve">Provide support for the Mission Advisory </w:t>
      </w:r>
      <w:proofErr w:type="gramStart"/>
      <w:r w:rsidRPr="007627C1">
        <w:rPr>
          <w:color w:val="000000"/>
          <w:sz w:val="20"/>
          <w:szCs w:val="20"/>
        </w:rPr>
        <w:t>Council</w:t>
      </w:r>
      <w:r>
        <w:rPr>
          <w:color w:val="000000"/>
          <w:sz w:val="20"/>
          <w:szCs w:val="20"/>
        </w:rPr>
        <w:t>;</w:t>
      </w:r>
      <w:proofErr w:type="gramEnd"/>
    </w:p>
    <w:p w14:paraId="78361BF4" w14:textId="01015942"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 xml:space="preserve">Read, research, and route </w:t>
      </w:r>
      <w:proofErr w:type="gramStart"/>
      <w:r w:rsidRPr="007627C1">
        <w:rPr>
          <w:color w:val="000000"/>
          <w:sz w:val="20"/>
          <w:szCs w:val="20"/>
        </w:rPr>
        <w:t>correspondences;</w:t>
      </w:r>
      <w:proofErr w:type="gramEnd"/>
    </w:p>
    <w:p w14:paraId="4EDB5FEB" w14:textId="71A318FB"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Draft</w:t>
      </w:r>
      <w:r w:rsidR="003F3296">
        <w:rPr>
          <w:color w:val="000000"/>
          <w:sz w:val="20"/>
          <w:szCs w:val="20"/>
        </w:rPr>
        <w:t xml:space="preserve"> </w:t>
      </w:r>
      <w:r w:rsidRPr="007627C1">
        <w:rPr>
          <w:color w:val="000000"/>
          <w:sz w:val="20"/>
          <w:szCs w:val="20"/>
        </w:rPr>
        <w:t xml:space="preserve">letters and documents as requested or when </w:t>
      </w:r>
      <w:proofErr w:type="gramStart"/>
      <w:r w:rsidRPr="007627C1">
        <w:rPr>
          <w:color w:val="000000"/>
          <w:sz w:val="20"/>
          <w:szCs w:val="20"/>
        </w:rPr>
        <w:t>appropriate;</w:t>
      </w:r>
      <w:proofErr w:type="gramEnd"/>
    </w:p>
    <w:p w14:paraId="50FB9303" w14:textId="1902534A"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 xml:space="preserve">Prepare reports and presentations as requested or when </w:t>
      </w:r>
      <w:proofErr w:type="gramStart"/>
      <w:r w:rsidRPr="007627C1">
        <w:rPr>
          <w:color w:val="000000"/>
          <w:sz w:val="20"/>
          <w:szCs w:val="20"/>
        </w:rPr>
        <w:t>appropriate;</w:t>
      </w:r>
      <w:proofErr w:type="gramEnd"/>
    </w:p>
    <w:p w14:paraId="5E43AF5B" w14:textId="09420C56"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 xml:space="preserve">Initiate telecommunications with necessary staff/external </w:t>
      </w:r>
      <w:proofErr w:type="gramStart"/>
      <w:r w:rsidRPr="007627C1">
        <w:rPr>
          <w:color w:val="000000"/>
          <w:sz w:val="20"/>
          <w:szCs w:val="20"/>
        </w:rPr>
        <w:t>partners;</w:t>
      </w:r>
      <w:proofErr w:type="gramEnd"/>
    </w:p>
    <w:p w14:paraId="65AB2B05" w14:textId="45DFF989"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 xml:space="preserve">Manage travel planning including making necessary </w:t>
      </w:r>
      <w:proofErr w:type="gramStart"/>
      <w:r w:rsidRPr="007627C1">
        <w:rPr>
          <w:color w:val="000000"/>
          <w:sz w:val="20"/>
          <w:szCs w:val="20"/>
        </w:rPr>
        <w:t>arrangements;</w:t>
      </w:r>
      <w:proofErr w:type="gramEnd"/>
    </w:p>
    <w:p w14:paraId="729E4D68" w14:textId="3C74E2BF"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 xml:space="preserve">Manage project completion processes as requested and when </w:t>
      </w:r>
      <w:proofErr w:type="gramStart"/>
      <w:r w:rsidRPr="007627C1">
        <w:rPr>
          <w:color w:val="000000"/>
          <w:sz w:val="20"/>
          <w:szCs w:val="20"/>
        </w:rPr>
        <w:t>appropriate;</w:t>
      </w:r>
      <w:proofErr w:type="gramEnd"/>
    </w:p>
    <w:p w14:paraId="3E0C92E1" w14:textId="5C260B2A" w:rsidR="00B94BDD" w:rsidRPr="00015B1C"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Provide</w:t>
      </w:r>
      <w:r w:rsidR="003F3296">
        <w:rPr>
          <w:color w:val="000000"/>
          <w:sz w:val="20"/>
          <w:szCs w:val="20"/>
        </w:rPr>
        <w:t xml:space="preserve"> </w:t>
      </w:r>
      <w:r w:rsidRPr="007627C1">
        <w:rPr>
          <w:color w:val="000000"/>
          <w:sz w:val="20"/>
          <w:szCs w:val="20"/>
        </w:rPr>
        <w:t>support at meetings as warranted – arranging for hospitality, taking minutes, making notes, sending follow-up communiques, etc.</w:t>
      </w:r>
    </w:p>
    <w:p w14:paraId="036BA493" w14:textId="4AFFE8A8" w:rsidR="00B94BDD" w:rsidRPr="007627C1" w:rsidRDefault="00B94BDD" w:rsidP="00B94BDD">
      <w:pPr>
        <w:numPr>
          <w:ilvl w:val="0"/>
          <w:numId w:val="1"/>
        </w:numPr>
        <w:shd w:val="clear" w:color="auto" w:fill="FFFFFF"/>
        <w:spacing w:before="100" w:beforeAutospacing="1" w:after="100" w:afterAutospacing="1"/>
        <w:rPr>
          <w:color w:val="000000"/>
          <w:sz w:val="20"/>
          <w:szCs w:val="20"/>
        </w:rPr>
      </w:pPr>
      <w:r w:rsidRPr="007627C1">
        <w:rPr>
          <w:color w:val="000000"/>
          <w:sz w:val="20"/>
          <w:szCs w:val="20"/>
        </w:rPr>
        <w:t>Assist the Director for Ignatian Formation and Adult Spirituality with scheduling, supporting, and facilitating various aspects of (but not limited to) the following activities:</w:t>
      </w:r>
    </w:p>
    <w:p w14:paraId="53953EEB" w14:textId="77777777"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Individual and group opportunities for spiritual direction</w:t>
      </w:r>
    </w:p>
    <w:p w14:paraId="1F9B9AF5" w14:textId="77777777"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19th Annotation of the </w:t>
      </w:r>
      <w:r w:rsidRPr="007627C1">
        <w:rPr>
          <w:rStyle w:val="Emphasis"/>
          <w:color w:val="000000"/>
          <w:sz w:val="20"/>
          <w:szCs w:val="20"/>
        </w:rPr>
        <w:t>Spiritual Exercises</w:t>
      </w:r>
    </w:p>
    <w:p w14:paraId="2F947DD3" w14:textId="77777777"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Ignatian Conversations</w:t>
      </w:r>
    </w:p>
    <w:p w14:paraId="6EABD2CE" w14:textId="77777777" w:rsidR="00B94BDD"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Ongoing gatherings of adult members of the LHS community for prayer, and community-building</w:t>
      </w:r>
    </w:p>
    <w:p w14:paraId="50C309CB" w14:textId="58B7447E" w:rsidR="00B94BDD" w:rsidRDefault="00B94BDD" w:rsidP="00B94BDD">
      <w:pPr>
        <w:numPr>
          <w:ilvl w:val="2"/>
          <w:numId w:val="1"/>
        </w:numPr>
        <w:shd w:val="clear" w:color="auto" w:fill="FFFFFF"/>
        <w:spacing w:before="100" w:beforeAutospacing="1" w:after="100" w:afterAutospacing="1"/>
        <w:rPr>
          <w:color w:val="000000"/>
          <w:sz w:val="20"/>
          <w:szCs w:val="20"/>
        </w:rPr>
      </w:pPr>
      <w:r>
        <w:rPr>
          <w:color w:val="000000"/>
          <w:sz w:val="20"/>
          <w:szCs w:val="20"/>
        </w:rPr>
        <w:t xml:space="preserve">Monthly </w:t>
      </w:r>
      <w:r w:rsidR="003F3296">
        <w:rPr>
          <w:color w:val="000000"/>
          <w:sz w:val="20"/>
          <w:szCs w:val="20"/>
        </w:rPr>
        <w:t>“</w:t>
      </w:r>
      <w:r>
        <w:rPr>
          <w:color w:val="000000"/>
          <w:sz w:val="20"/>
          <w:szCs w:val="20"/>
        </w:rPr>
        <w:t>Take 10 Tuesdays</w:t>
      </w:r>
      <w:r w:rsidR="003F3296">
        <w:rPr>
          <w:color w:val="000000"/>
          <w:sz w:val="20"/>
          <w:szCs w:val="20"/>
        </w:rPr>
        <w:t>”</w:t>
      </w:r>
    </w:p>
    <w:p w14:paraId="655B8C62" w14:textId="77777777" w:rsidR="00B94BDD" w:rsidRDefault="00B94BDD" w:rsidP="00B94BDD">
      <w:pPr>
        <w:numPr>
          <w:ilvl w:val="2"/>
          <w:numId w:val="1"/>
        </w:numPr>
        <w:shd w:val="clear" w:color="auto" w:fill="FFFFFF"/>
        <w:spacing w:before="100" w:beforeAutospacing="1" w:after="100" w:afterAutospacing="1"/>
        <w:rPr>
          <w:color w:val="000000"/>
          <w:sz w:val="20"/>
          <w:szCs w:val="20"/>
        </w:rPr>
      </w:pPr>
      <w:r>
        <w:rPr>
          <w:color w:val="000000"/>
          <w:sz w:val="20"/>
          <w:szCs w:val="20"/>
        </w:rPr>
        <w:t>Monthly Birthday celebrations</w:t>
      </w:r>
    </w:p>
    <w:p w14:paraId="04256B10" w14:textId="77777777" w:rsidR="00B94BDD" w:rsidRDefault="00B94BDD" w:rsidP="00B94BDD">
      <w:pPr>
        <w:numPr>
          <w:ilvl w:val="2"/>
          <w:numId w:val="1"/>
        </w:numPr>
        <w:shd w:val="clear" w:color="auto" w:fill="FFFFFF"/>
        <w:spacing w:before="100" w:beforeAutospacing="1" w:after="100" w:afterAutospacing="1"/>
        <w:rPr>
          <w:color w:val="000000"/>
          <w:sz w:val="20"/>
          <w:szCs w:val="20"/>
        </w:rPr>
      </w:pPr>
      <w:r>
        <w:rPr>
          <w:color w:val="000000"/>
          <w:sz w:val="20"/>
          <w:szCs w:val="20"/>
        </w:rPr>
        <w:t xml:space="preserve">Ignatian afternoons </w:t>
      </w:r>
    </w:p>
    <w:p w14:paraId="2A890806" w14:textId="77777777" w:rsidR="00B94BDD" w:rsidRPr="007627C1" w:rsidRDefault="00B94BDD" w:rsidP="00B94BDD">
      <w:pPr>
        <w:numPr>
          <w:ilvl w:val="2"/>
          <w:numId w:val="1"/>
        </w:numPr>
        <w:shd w:val="clear" w:color="auto" w:fill="FFFFFF"/>
        <w:spacing w:before="100" w:beforeAutospacing="1" w:after="100" w:afterAutospacing="1"/>
        <w:rPr>
          <w:color w:val="000000"/>
          <w:sz w:val="20"/>
          <w:szCs w:val="20"/>
        </w:rPr>
      </w:pPr>
      <w:r>
        <w:rPr>
          <w:color w:val="000000"/>
          <w:sz w:val="20"/>
          <w:szCs w:val="20"/>
        </w:rPr>
        <w:t>Occasional TGIFs</w:t>
      </w:r>
    </w:p>
    <w:p w14:paraId="6605A565" w14:textId="77777777"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Affinity group retreats/gatherings</w:t>
      </w:r>
    </w:p>
    <w:p w14:paraId="01A6FE05" w14:textId="77777777" w:rsidR="00B94BDD"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Days of reflection for faculty/ staff departments and affinity groups</w:t>
      </w:r>
    </w:p>
    <w:p w14:paraId="7E6BAF9F" w14:textId="77777777" w:rsidR="00B94BDD" w:rsidRDefault="00B94BDD" w:rsidP="00B94BDD">
      <w:pPr>
        <w:numPr>
          <w:ilvl w:val="1"/>
          <w:numId w:val="1"/>
        </w:numPr>
        <w:shd w:val="clear" w:color="auto" w:fill="FFFFFF"/>
        <w:spacing w:before="100" w:beforeAutospacing="1" w:after="100" w:afterAutospacing="1"/>
        <w:rPr>
          <w:color w:val="000000"/>
          <w:sz w:val="20"/>
          <w:szCs w:val="20"/>
        </w:rPr>
      </w:pPr>
      <w:r>
        <w:rPr>
          <w:color w:val="000000"/>
          <w:sz w:val="20"/>
          <w:szCs w:val="20"/>
        </w:rPr>
        <w:t>Parent Association activities</w:t>
      </w:r>
    </w:p>
    <w:p w14:paraId="043D749B" w14:textId="77777777" w:rsidR="00B94BDD" w:rsidRDefault="00B94BDD" w:rsidP="00B94BDD">
      <w:pPr>
        <w:numPr>
          <w:ilvl w:val="2"/>
          <w:numId w:val="1"/>
        </w:numPr>
        <w:shd w:val="clear" w:color="auto" w:fill="FFFFFF"/>
        <w:spacing w:before="100" w:beforeAutospacing="1" w:after="100" w:afterAutospacing="1"/>
        <w:rPr>
          <w:color w:val="000000"/>
          <w:sz w:val="20"/>
          <w:szCs w:val="20"/>
        </w:rPr>
      </w:pPr>
      <w:r>
        <w:rPr>
          <w:color w:val="000000"/>
          <w:sz w:val="20"/>
          <w:szCs w:val="20"/>
        </w:rPr>
        <w:t>Advent Morning</w:t>
      </w:r>
    </w:p>
    <w:p w14:paraId="44AF177B" w14:textId="77777777" w:rsidR="00B94BDD" w:rsidRDefault="00B94BDD" w:rsidP="00B94BDD">
      <w:pPr>
        <w:numPr>
          <w:ilvl w:val="2"/>
          <w:numId w:val="1"/>
        </w:numPr>
        <w:shd w:val="clear" w:color="auto" w:fill="FFFFFF"/>
        <w:spacing w:before="100" w:beforeAutospacing="1" w:after="100" w:afterAutospacing="1"/>
        <w:rPr>
          <w:color w:val="000000"/>
          <w:sz w:val="20"/>
          <w:szCs w:val="20"/>
        </w:rPr>
      </w:pPr>
      <w:r>
        <w:rPr>
          <w:color w:val="000000"/>
          <w:sz w:val="20"/>
          <w:szCs w:val="20"/>
        </w:rPr>
        <w:t>Spring Day of Recollection for Women</w:t>
      </w:r>
    </w:p>
    <w:p w14:paraId="0C2493DE" w14:textId="77777777" w:rsidR="00B94BDD" w:rsidRPr="007627C1" w:rsidRDefault="00B94BDD" w:rsidP="00B94BDD">
      <w:pPr>
        <w:numPr>
          <w:ilvl w:val="2"/>
          <w:numId w:val="1"/>
        </w:numPr>
        <w:shd w:val="clear" w:color="auto" w:fill="FFFFFF"/>
        <w:spacing w:before="100" w:beforeAutospacing="1" w:after="100" w:afterAutospacing="1"/>
        <w:rPr>
          <w:color w:val="000000"/>
          <w:sz w:val="20"/>
          <w:szCs w:val="20"/>
        </w:rPr>
      </w:pPr>
      <w:r>
        <w:rPr>
          <w:color w:val="000000"/>
          <w:sz w:val="20"/>
          <w:szCs w:val="20"/>
        </w:rPr>
        <w:t>Spring Day of Recollection for Men</w:t>
      </w:r>
    </w:p>
    <w:p w14:paraId="72495861" w14:textId="77777777"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Advent and Lenten Evenings</w:t>
      </w:r>
    </w:p>
    <w:p w14:paraId="02D06BF1" w14:textId="77777777"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Ignatian Moments / Ignatian Mornings</w:t>
      </w:r>
    </w:p>
    <w:p w14:paraId="10C9A2D8" w14:textId="77777777"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 xml:space="preserve">Annual </w:t>
      </w:r>
      <w:r>
        <w:rPr>
          <w:color w:val="000000"/>
          <w:sz w:val="20"/>
          <w:szCs w:val="20"/>
        </w:rPr>
        <w:t>Colleagues’ (</w:t>
      </w:r>
      <w:r w:rsidRPr="007627C1">
        <w:rPr>
          <w:color w:val="000000"/>
          <w:sz w:val="20"/>
          <w:szCs w:val="20"/>
        </w:rPr>
        <w:t>Faculty</w:t>
      </w:r>
      <w:r>
        <w:rPr>
          <w:color w:val="000000"/>
          <w:sz w:val="20"/>
          <w:szCs w:val="20"/>
        </w:rPr>
        <w:t>/</w:t>
      </w:r>
      <w:proofErr w:type="gramStart"/>
      <w:r w:rsidRPr="007627C1">
        <w:rPr>
          <w:color w:val="000000"/>
          <w:sz w:val="20"/>
          <w:szCs w:val="20"/>
        </w:rPr>
        <w:t xml:space="preserve">Staff </w:t>
      </w:r>
      <w:r>
        <w:rPr>
          <w:color w:val="000000"/>
          <w:sz w:val="20"/>
          <w:szCs w:val="20"/>
        </w:rPr>
        <w:t>)</w:t>
      </w:r>
      <w:proofErr w:type="gramEnd"/>
      <w:r>
        <w:rPr>
          <w:color w:val="000000"/>
          <w:sz w:val="20"/>
          <w:szCs w:val="20"/>
        </w:rPr>
        <w:t xml:space="preserve"> </w:t>
      </w:r>
      <w:r w:rsidRPr="007627C1">
        <w:rPr>
          <w:color w:val="000000"/>
          <w:sz w:val="20"/>
          <w:szCs w:val="20"/>
        </w:rPr>
        <w:t>Retreat</w:t>
      </w:r>
    </w:p>
    <w:p w14:paraId="2278E4FB" w14:textId="77777777" w:rsidR="00B94BDD" w:rsidRPr="007627C1" w:rsidRDefault="00B94BDD" w:rsidP="00B94BDD">
      <w:pPr>
        <w:numPr>
          <w:ilvl w:val="1"/>
          <w:numId w:val="1"/>
        </w:numPr>
        <w:shd w:val="clear" w:color="auto" w:fill="FFFFFF"/>
        <w:spacing w:before="100" w:beforeAutospacing="1" w:after="100" w:afterAutospacing="1"/>
        <w:rPr>
          <w:color w:val="000000"/>
          <w:sz w:val="20"/>
          <w:szCs w:val="20"/>
        </w:rPr>
      </w:pPr>
      <w:r w:rsidRPr="007627C1">
        <w:rPr>
          <w:color w:val="000000"/>
          <w:sz w:val="20"/>
          <w:szCs w:val="20"/>
        </w:rPr>
        <w:t>New initiatives</w:t>
      </w:r>
    </w:p>
    <w:p w14:paraId="12F5379F" w14:textId="77777777" w:rsidR="00B94BDD" w:rsidRPr="007627C1" w:rsidRDefault="00B94BDD" w:rsidP="00B94BDD">
      <w:pPr>
        <w:numPr>
          <w:ilvl w:val="0"/>
          <w:numId w:val="1"/>
        </w:numPr>
        <w:shd w:val="clear" w:color="auto" w:fill="FFFFFF"/>
        <w:spacing w:before="100" w:beforeAutospacing="1" w:after="100" w:afterAutospacing="1"/>
        <w:rPr>
          <w:color w:val="000000"/>
          <w:sz w:val="20"/>
          <w:szCs w:val="20"/>
        </w:rPr>
      </w:pPr>
      <w:r w:rsidRPr="007627C1">
        <w:rPr>
          <w:color w:val="000000"/>
          <w:sz w:val="20"/>
          <w:szCs w:val="20"/>
        </w:rPr>
        <w:t>All other duties, as assigned by the Vice President and/or the Director.</w:t>
      </w:r>
    </w:p>
    <w:p w14:paraId="64637858" w14:textId="77777777" w:rsidR="00B94BDD" w:rsidRPr="007627C1" w:rsidRDefault="00B94BDD" w:rsidP="00B94BDD">
      <w:pPr>
        <w:pStyle w:val="NormalWeb"/>
        <w:shd w:val="clear" w:color="auto" w:fill="FFFFFF"/>
        <w:rPr>
          <w:color w:val="000000"/>
          <w:sz w:val="20"/>
          <w:szCs w:val="20"/>
        </w:rPr>
      </w:pPr>
      <w:r w:rsidRPr="007627C1">
        <w:rPr>
          <w:rStyle w:val="Strong"/>
          <w:color w:val="000000"/>
          <w:sz w:val="20"/>
          <w:szCs w:val="20"/>
          <w:u w:val="single"/>
        </w:rPr>
        <w:t>Customer Service &amp; Communication</w:t>
      </w:r>
    </w:p>
    <w:p w14:paraId="570CC0E7" w14:textId="568D42A8" w:rsidR="00B94BDD" w:rsidRPr="007627C1" w:rsidRDefault="00B94BDD" w:rsidP="00B94BDD">
      <w:pPr>
        <w:numPr>
          <w:ilvl w:val="0"/>
          <w:numId w:val="2"/>
        </w:numPr>
        <w:shd w:val="clear" w:color="auto" w:fill="FFFFFF"/>
        <w:spacing w:before="100" w:beforeAutospacing="1" w:after="100" w:afterAutospacing="1"/>
        <w:rPr>
          <w:color w:val="000000"/>
          <w:sz w:val="20"/>
          <w:szCs w:val="20"/>
        </w:rPr>
      </w:pPr>
      <w:r w:rsidRPr="007627C1">
        <w:rPr>
          <w:color w:val="000000"/>
          <w:sz w:val="20"/>
          <w:szCs w:val="20"/>
        </w:rPr>
        <w:t>Provide superior customer service and support through</w:t>
      </w:r>
      <w:r>
        <w:rPr>
          <w:color w:val="000000"/>
          <w:sz w:val="20"/>
          <w:szCs w:val="20"/>
        </w:rPr>
        <w:t xml:space="preserve"> accompaniment, </w:t>
      </w:r>
      <w:r w:rsidRPr="007627C1">
        <w:rPr>
          <w:color w:val="000000"/>
          <w:sz w:val="20"/>
          <w:szCs w:val="20"/>
        </w:rPr>
        <w:t>research</w:t>
      </w:r>
      <w:r>
        <w:rPr>
          <w:color w:val="000000"/>
          <w:sz w:val="20"/>
          <w:szCs w:val="20"/>
        </w:rPr>
        <w:t xml:space="preserve">, </w:t>
      </w:r>
      <w:r w:rsidRPr="007627C1">
        <w:rPr>
          <w:color w:val="000000"/>
          <w:sz w:val="20"/>
          <w:szCs w:val="20"/>
        </w:rPr>
        <w:t xml:space="preserve">and prompt response to inquiries made by students, parents, </w:t>
      </w:r>
      <w:proofErr w:type="gramStart"/>
      <w:r w:rsidRPr="007627C1">
        <w:rPr>
          <w:color w:val="000000"/>
          <w:sz w:val="20"/>
          <w:szCs w:val="20"/>
        </w:rPr>
        <w:t>faculty</w:t>
      </w:r>
      <w:proofErr w:type="gramEnd"/>
      <w:r w:rsidRPr="007627C1">
        <w:rPr>
          <w:color w:val="000000"/>
          <w:sz w:val="20"/>
          <w:szCs w:val="20"/>
        </w:rPr>
        <w:t xml:space="preserve"> or other school administrators.</w:t>
      </w:r>
    </w:p>
    <w:p w14:paraId="1F513E34" w14:textId="77777777" w:rsidR="00B94BDD" w:rsidRPr="007627C1" w:rsidRDefault="00B94BDD" w:rsidP="00B94BDD">
      <w:pPr>
        <w:pStyle w:val="NormalWeb"/>
        <w:shd w:val="clear" w:color="auto" w:fill="FFFFFF"/>
        <w:rPr>
          <w:color w:val="000000"/>
          <w:sz w:val="20"/>
          <w:szCs w:val="20"/>
        </w:rPr>
      </w:pPr>
      <w:r w:rsidRPr="007627C1">
        <w:rPr>
          <w:rStyle w:val="Strong"/>
          <w:color w:val="000000"/>
          <w:sz w:val="20"/>
          <w:szCs w:val="20"/>
          <w:u w:val="single"/>
        </w:rPr>
        <w:t>Education, Specific Knowledge, Skills, and Abilities and Dispositions:</w:t>
      </w:r>
    </w:p>
    <w:p w14:paraId="0ACC1408" w14:textId="77777777" w:rsidR="00B94BDD" w:rsidRPr="007627C1" w:rsidRDefault="00B94BDD" w:rsidP="00B94BDD">
      <w:pPr>
        <w:numPr>
          <w:ilvl w:val="0"/>
          <w:numId w:val="3"/>
        </w:numPr>
        <w:shd w:val="clear" w:color="auto" w:fill="FFFFFF"/>
        <w:spacing w:before="100" w:beforeAutospacing="1" w:after="100" w:afterAutospacing="1"/>
        <w:rPr>
          <w:color w:val="000000"/>
          <w:sz w:val="20"/>
          <w:szCs w:val="20"/>
        </w:rPr>
      </w:pPr>
      <w:r w:rsidRPr="007627C1">
        <w:rPr>
          <w:color w:val="000000"/>
          <w:sz w:val="20"/>
          <w:szCs w:val="20"/>
        </w:rPr>
        <w:t xml:space="preserve">Degree and 2+ years' professional work experience, ideally in an academic </w:t>
      </w:r>
      <w:proofErr w:type="gramStart"/>
      <w:r w:rsidRPr="007627C1">
        <w:rPr>
          <w:color w:val="000000"/>
          <w:sz w:val="20"/>
          <w:szCs w:val="20"/>
        </w:rPr>
        <w:t>environment;</w:t>
      </w:r>
      <w:proofErr w:type="gramEnd"/>
    </w:p>
    <w:p w14:paraId="522920CA" w14:textId="77777777" w:rsidR="00B94BDD" w:rsidRPr="007627C1" w:rsidRDefault="00B94BDD" w:rsidP="00B94BDD">
      <w:pPr>
        <w:numPr>
          <w:ilvl w:val="0"/>
          <w:numId w:val="3"/>
        </w:numPr>
        <w:shd w:val="clear" w:color="auto" w:fill="FFFFFF"/>
        <w:spacing w:before="100" w:beforeAutospacing="1" w:after="100" w:afterAutospacing="1"/>
        <w:rPr>
          <w:color w:val="000000"/>
          <w:sz w:val="20"/>
          <w:szCs w:val="20"/>
        </w:rPr>
      </w:pPr>
      <w:r w:rsidRPr="007627C1">
        <w:rPr>
          <w:color w:val="000000"/>
          <w:sz w:val="20"/>
          <w:szCs w:val="20"/>
        </w:rPr>
        <w:t xml:space="preserve">Previous ministry work is preferred but not </w:t>
      </w:r>
      <w:proofErr w:type="gramStart"/>
      <w:r w:rsidRPr="007627C1">
        <w:rPr>
          <w:color w:val="000000"/>
          <w:sz w:val="20"/>
          <w:szCs w:val="20"/>
        </w:rPr>
        <w:t>required;</w:t>
      </w:r>
      <w:proofErr w:type="gramEnd"/>
    </w:p>
    <w:p w14:paraId="0EDBD3D5" w14:textId="77777777" w:rsidR="00B94BDD" w:rsidRPr="007627C1" w:rsidRDefault="00B94BDD" w:rsidP="00B94BDD">
      <w:pPr>
        <w:numPr>
          <w:ilvl w:val="0"/>
          <w:numId w:val="3"/>
        </w:numPr>
        <w:shd w:val="clear" w:color="auto" w:fill="FFFFFF"/>
        <w:spacing w:before="100" w:beforeAutospacing="1" w:after="100" w:afterAutospacing="1"/>
        <w:rPr>
          <w:color w:val="000000"/>
          <w:sz w:val="20"/>
          <w:szCs w:val="20"/>
        </w:rPr>
      </w:pPr>
      <w:r w:rsidRPr="007627C1">
        <w:rPr>
          <w:color w:val="000000"/>
          <w:sz w:val="20"/>
          <w:szCs w:val="20"/>
        </w:rPr>
        <w:t xml:space="preserve">Highly organized and detail oriented professional with a strong sense of initiative, cultural awareness and </w:t>
      </w:r>
      <w:proofErr w:type="gramStart"/>
      <w:r w:rsidRPr="007627C1">
        <w:rPr>
          <w:color w:val="000000"/>
          <w:sz w:val="20"/>
          <w:szCs w:val="20"/>
        </w:rPr>
        <w:t>sensitivity;</w:t>
      </w:r>
      <w:proofErr w:type="gramEnd"/>
    </w:p>
    <w:p w14:paraId="225A3BD1" w14:textId="77777777" w:rsidR="00B94BDD" w:rsidRPr="007627C1" w:rsidRDefault="00B94BDD" w:rsidP="00B94BDD">
      <w:pPr>
        <w:numPr>
          <w:ilvl w:val="0"/>
          <w:numId w:val="3"/>
        </w:numPr>
        <w:shd w:val="clear" w:color="auto" w:fill="FFFFFF"/>
        <w:spacing w:before="100" w:beforeAutospacing="1" w:after="100" w:afterAutospacing="1"/>
        <w:rPr>
          <w:color w:val="000000"/>
          <w:sz w:val="20"/>
          <w:szCs w:val="20"/>
        </w:rPr>
      </w:pPr>
      <w:r w:rsidRPr="007627C1">
        <w:rPr>
          <w:color w:val="000000"/>
          <w:sz w:val="20"/>
          <w:szCs w:val="20"/>
        </w:rPr>
        <w:t xml:space="preserve">Must be capable of “holding down the office” while the Vice President and/or Director are out of the office with calming and assured </w:t>
      </w:r>
      <w:proofErr w:type="gramStart"/>
      <w:r w:rsidRPr="007627C1">
        <w:rPr>
          <w:color w:val="000000"/>
          <w:sz w:val="20"/>
          <w:szCs w:val="20"/>
        </w:rPr>
        <w:t>presence;</w:t>
      </w:r>
      <w:proofErr w:type="gramEnd"/>
    </w:p>
    <w:p w14:paraId="7AB5858F" w14:textId="77777777" w:rsidR="00B94BDD" w:rsidRPr="007627C1" w:rsidRDefault="00B94BDD" w:rsidP="00B94BDD">
      <w:pPr>
        <w:numPr>
          <w:ilvl w:val="0"/>
          <w:numId w:val="3"/>
        </w:numPr>
        <w:shd w:val="clear" w:color="auto" w:fill="FFFFFF"/>
        <w:spacing w:before="100" w:beforeAutospacing="1" w:after="100" w:afterAutospacing="1"/>
        <w:rPr>
          <w:color w:val="000000"/>
          <w:sz w:val="20"/>
          <w:szCs w:val="20"/>
        </w:rPr>
      </w:pPr>
      <w:r w:rsidRPr="007627C1">
        <w:rPr>
          <w:color w:val="000000"/>
          <w:sz w:val="20"/>
          <w:szCs w:val="20"/>
        </w:rPr>
        <w:t xml:space="preserve">Ability to be flexible and move fluidly between work projects and </w:t>
      </w:r>
      <w:proofErr w:type="gramStart"/>
      <w:r w:rsidRPr="007627C1">
        <w:rPr>
          <w:color w:val="000000"/>
          <w:sz w:val="20"/>
          <w:szCs w:val="20"/>
        </w:rPr>
        <w:t>assignments;</w:t>
      </w:r>
      <w:proofErr w:type="gramEnd"/>
    </w:p>
    <w:p w14:paraId="20D1A77A" w14:textId="77777777" w:rsidR="00B94BDD" w:rsidRPr="007627C1" w:rsidRDefault="00B94BDD" w:rsidP="00B94BDD">
      <w:pPr>
        <w:numPr>
          <w:ilvl w:val="0"/>
          <w:numId w:val="3"/>
        </w:numPr>
        <w:shd w:val="clear" w:color="auto" w:fill="FFFFFF"/>
        <w:spacing w:before="100" w:beforeAutospacing="1" w:after="100" w:afterAutospacing="1"/>
        <w:rPr>
          <w:color w:val="000000"/>
          <w:sz w:val="20"/>
          <w:szCs w:val="20"/>
        </w:rPr>
      </w:pPr>
      <w:r w:rsidRPr="007627C1">
        <w:rPr>
          <w:color w:val="000000"/>
          <w:sz w:val="20"/>
          <w:szCs w:val="20"/>
        </w:rPr>
        <w:t xml:space="preserve">Ability to juggle multiple, competing priorities </w:t>
      </w:r>
      <w:proofErr w:type="gramStart"/>
      <w:r w:rsidRPr="007627C1">
        <w:rPr>
          <w:color w:val="000000"/>
          <w:sz w:val="20"/>
          <w:szCs w:val="20"/>
        </w:rPr>
        <w:t>simultaneously;</w:t>
      </w:r>
      <w:proofErr w:type="gramEnd"/>
    </w:p>
    <w:p w14:paraId="2612B5C9" w14:textId="77777777" w:rsidR="00B94BDD" w:rsidRPr="007627C1" w:rsidRDefault="00B94BDD" w:rsidP="00B94BDD">
      <w:pPr>
        <w:numPr>
          <w:ilvl w:val="0"/>
          <w:numId w:val="3"/>
        </w:numPr>
        <w:shd w:val="clear" w:color="auto" w:fill="FFFFFF"/>
        <w:spacing w:before="100" w:beforeAutospacing="1" w:after="100" w:afterAutospacing="1"/>
        <w:rPr>
          <w:color w:val="000000"/>
          <w:sz w:val="20"/>
          <w:szCs w:val="20"/>
        </w:rPr>
      </w:pPr>
      <w:r w:rsidRPr="007627C1">
        <w:rPr>
          <w:color w:val="000000"/>
          <w:sz w:val="20"/>
          <w:szCs w:val="20"/>
        </w:rPr>
        <w:t xml:space="preserve">Critical attention to </w:t>
      </w:r>
      <w:proofErr w:type="gramStart"/>
      <w:r w:rsidRPr="007627C1">
        <w:rPr>
          <w:color w:val="000000"/>
          <w:sz w:val="20"/>
          <w:szCs w:val="20"/>
        </w:rPr>
        <w:t>detail;</w:t>
      </w:r>
      <w:proofErr w:type="gramEnd"/>
    </w:p>
    <w:p w14:paraId="36D497EB" w14:textId="77777777" w:rsidR="00B94BDD" w:rsidRPr="007627C1" w:rsidRDefault="00B94BDD" w:rsidP="00B94BDD">
      <w:pPr>
        <w:numPr>
          <w:ilvl w:val="0"/>
          <w:numId w:val="3"/>
        </w:numPr>
        <w:shd w:val="clear" w:color="auto" w:fill="FFFFFF"/>
        <w:spacing w:before="100" w:beforeAutospacing="1" w:after="100" w:afterAutospacing="1"/>
        <w:rPr>
          <w:color w:val="000000"/>
          <w:sz w:val="20"/>
          <w:szCs w:val="20"/>
        </w:rPr>
      </w:pPr>
      <w:r w:rsidRPr="007627C1">
        <w:rPr>
          <w:color w:val="000000"/>
          <w:sz w:val="20"/>
          <w:szCs w:val="20"/>
        </w:rPr>
        <w:t xml:space="preserve">Strong computer skills including MS Office Suite and G-Suite products, with a willingness, interest, and ability to learn new skills when necessary or </w:t>
      </w:r>
      <w:proofErr w:type="gramStart"/>
      <w:r w:rsidRPr="007627C1">
        <w:rPr>
          <w:color w:val="000000"/>
          <w:sz w:val="20"/>
          <w:szCs w:val="20"/>
        </w:rPr>
        <w:t>requested;</w:t>
      </w:r>
      <w:proofErr w:type="gramEnd"/>
    </w:p>
    <w:p w14:paraId="14D4D92E" w14:textId="77777777" w:rsidR="00B94BDD" w:rsidRPr="007627C1" w:rsidRDefault="00B94BDD" w:rsidP="00B94BDD">
      <w:pPr>
        <w:numPr>
          <w:ilvl w:val="0"/>
          <w:numId w:val="3"/>
        </w:numPr>
        <w:shd w:val="clear" w:color="auto" w:fill="FFFFFF"/>
        <w:spacing w:before="100" w:beforeAutospacing="1" w:after="100" w:afterAutospacing="1"/>
        <w:rPr>
          <w:color w:val="000000"/>
          <w:sz w:val="20"/>
          <w:szCs w:val="20"/>
        </w:rPr>
      </w:pPr>
      <w:r w:rsidRPr="007627C1">
        <w:rPr>
          <w:color w:val="000000"/>
          <w:sz w:val="20"/>
          <w:szCs w:val="20"/>
        </w:rPr>
        <w:t xml:space="preserve">Professional level writing skills sufficient for effective written </w:t>
      </w:r>
      <w:proofErr w:type="gramStart"/>
      <w:r w:rsidRPr="007627C1">
        <w:rPr>
          <w:color w:val="000000"/>
          <w:sz w:val="20"/>
          <w:szCs w:val="20"/>
        </w:rPr>
        <w:t>communication;</w:t>
      </w:r>
      <w:proofErr w:type="gramEnd"/>
    </w:p>
    <w:p w14:paraId="449C8623" w14:textId="77777777" w:rsidR="00B94BDD" w:rsidRPr="007627C1" w:rsidRDefault="00B94BDD" w:rsidP="00B94BDD">
      <w:pPr>
        <w:numPr>
          <w:ilvl w:val="0"/>
          <w:numId w:val="3"/>
        </w:numPr>
        <w:shd w:val="clear" w:color="auto" w:fill="FFFFFF"/>
        <w:spacing w:before="100" w:beforeAutospacing="1" w:after="100" w:afterAutospacing="1"/>
        <w:rPr>
          <w:color w:val="000000"/>
          <w:sz w:val="20"/>
          <w:szCs w:val="20"/>
        </w:rPr>
      </w:pPr>
      <w:r w:rsidRPr="007627C1">
        <w:rPr>
          <w:color w:val="000000"/>
          <w:sz w:val="20"/>
          <w:szCs w:val="20"/>
        </w:rPr>
        <w:t xml:space="preserve">Requires interaction with faculty, staff, members of the Board of Directors, students, parents, visitors, benefactors, the Provincial’s offices and the office of the Jesuit Schools Network – must be able to communicate helpfully with </w:t>
      </w:r>
      <w:proofErr w:type="gramStart"/>
      <w:r w:rsidRPr="007627C1">
        <w:rPr>
          <w:color w:val="000000"/>
          <w:sz w:val="20"/>
          <w:szCs w:val="20"/>
        </w:rPr>
        <w:t>all;</w:t>
      </w:r>
      <w:proofErr w:type="gramEnd"/>
    </w:p>
    <w:p w14:paraId="43D2D10B" w14:textId="77777777" w:rsidR="00B94BDD" w:rsidRDefault="00B94BDD" w:rsidP="00B94BDD">
      <w:pPr>
        <w:numPr>
          <w:ilvl w:val="0"/>
          <w:numId w:val="3"/>
        </w:numPr>
        <w:shd w:val="clear" w:color="auto" w:fill="FFFFFF"/>
        <w:spacing w:before="100" w:beforeAutospacing="1" w:after="100" w:afterAutospacing="1"/>
        <w:rPr>
          <w:color w:val="000000"/>
          <w:sz w:val="20"/>
          <w:szCs w:val="20"/>
        </w:rPr>
      </w:pPr>
      <w:r w:rsidRPr="007627C1">
        <w:rPr>
          <w:color w:val="000000"/>
          <w:sz w:val="20"/>
          <w:szCs w:val="20"/>
        </w:rPr>
        <w:lastRenderedPageBreak/>
        <w:t>Openness to Ignatian Spirituality and the Catholic underpinnings of the Mission of Loyola High School at a minimum. Experience and practice of Ignatian Spirituality and the Catholic underpinnings of the Mission of Loyola High School preferred.</w:t>
      </w:r>
    </w:p>
    <w:p w14:paraId="09AA7528" w14:textId="77777777" w:rsidR="00B94BDD" w:rsidRDefault="00B94BDD" w:rsidP="00B94BDD">
      <w:pPr>
        <w:shd w:val="clear" w:color="auto" w:fill="FFFFFF"/>
        <w:spacing w:before="100" w:beforeAutospacing="1" w:after="100" w:afterAutospacing="1"/>
        <w:rPr>
          <w:color w:val="000000"/>
          <w:sz w:val="20"/>
          <w:szCs w:val="20"/>
        </w:rPr>
      </w:pPr>
    </w:p>
    <w:p w14:paraId="6B5D310E" w14:textId="77777777" w:rsidR="00B94BDD" w:rsidRPr="009D3403" w:rsidRDefault="00B94BDD" w:rsidP="00B94BDD">
      <w:pPr>
        <w:shd w:val="clear" w:color="auto" w:fill="FFFFFF"/>
        <w:spacing w:before="100" w:beforeAutospacing="1" w:after="100" w:afterAutospacing="1"/>
        <w:rPr>
          <w:color w:val="000000"/>
          <w:sz w:val="20"/>
          <w:szCs w:val="20"/>
        </w:rPr>
      </w:pPr>
      <w:r w:rsidRPr="009D3403">
        <w:rPr>
          <w:i/>
          <w:sz w:val="20"/>
          <w:szCs w:val="20"/>
        </w:rPr>
        <w:t>This list of duties and responsibilities are considered essential functions and are not considered to be an exhaustive list of all duties to be performed.  To perform this job successfully, the incumbent(s) will possess the skills, aptitudes, and abilities to perform each duty proficiently.</w:t>
      </w:r>
    </w:p>
    <w:p w14:paraId="35522D6A" w14:textId="77777777" w:rsidR="004931CF" w:rsidRDefault="00000000"/>
    <w:sectPr w:rsidR="00493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15380"/>
    <w:multiLevelType w:val="multilevel"/>
    <w:tmpl w:val="35C6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C3199"/>
    <w:multiLevelType w:val="multilevel"/>
    <w:tmpl w:val="032AE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8507C"/>
    <w:multiLevelType w:val="multilevel"/>
    <w:tmpl w:val="E418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8927616">
    <w:abstractNumId w:val="1"/>
  </w:num>
  <w:num w:numId="2" w16cid:durableId="197012445">
    <w:abstractNumId w:val="2"/>
  </w:num>
  <w:num w:numId="3" w16cid:durableId="1968733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BDD"/>
    <w:rsid w:val="003F3296"/>
    <w:rsid w:val="00450C6B"/>
    <w:rsid w:val="00652689"/>
    <w:rsid w:val="00B94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986FDB"/>
  <w15:chartTrackingRefBased/>
  <w15:docId w15:val="{06A09487-73BC-B345-A5BE-A8F55537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B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4BDD"/>
    <w:pPr>
      <w:spacing w:before="100" w:beforeAutospacing="1" w:after="100" w:afterAutospacing="1"/>
    </w:pPr>
  </w:style>
  <w:style w:type="character" w:styleId="Strong">
    <w:name w:val="Strong"/>
    <w:uiPriority w:val="22"/>
    <w:qFormat/>
    <w:rsid w:val="00B94BDD"/>
    <w:rPr>
      <w:b/>
      <w:bCs/>
    </w:rPr>
  </w:style>
  <w:style w:type="character" w:styleId="Emphasis">
    <w:name w:val="Emphasis"/>
    <w:uiPriority w:val="20"/>
    <w:qFormat/>
    <w:rsid w:val="00B94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Holmquist</dc:creator>
  <cp:keywords/>
  <dc:description/>
  <cp:lastModifiedBy>Ann Holmquist</cp:lastModifiedBy>
  <cp:revision>2</cp:revision>
  <dcterms:created xsi:type="dcterms:W3CDTF">2022-10-24T23:01:00Z</dcterms:created>
  <dcterms:modified xsi:type="dcterms:W3CDTF">2022-10-24T23:01:00Z</dcterms:modified>
</cp:coreProperties>
</file>