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C920" w14:textId="77777777" w:rsidR="00C52EA2" w:rsidRDefault="00C52EA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88" w:type="dxa"/>
        <w:tblInd w:w="-72" w:type="dxa"/>
        <w:tblBorders>
          <w:top w:val="nil"/>
          <w:left w:val="nil"/>
          <w:bottom w:val="nil"/>
          <w:right w:val="nil"/>
          <w:insideH w:val="nil"/>
          <w:insideV w:val="nil"/>
        </w:tblBorders>
        <w:tblLayout w:type="fixed"/>
        <w:tblLook w:val="0400" w:firstRow="0" w:lastRow="0" w:firstColumn="0" w:lastColumn="0" w:noHBand="0" w:noVBand="1"/>
      </w:tblPr>
      <w:tblGrid>
        <w:gridCol w:w="11088"/>
      </w:tblGrid>
      <w:tr w:rsidR="00C52EA2" w14:paraId="5A9084F3" w14:textId="77777777">
        <w:trPr>
          <w:trHeight w:val="700"/>
        </w:trPr>
        <w:tc>
          <w:tcPr>
            <w:tcW w:w="11088" w:type="dxa"/>
            <w:shd w:val="clear" w:color="auto" w:fill="003366"/>
            <w:vAlign w:val="center"/>
          </w:tcPr>
          <w:p w14:paraId="2EADBF4C" w14:textId="77777777" w:rsidR="00C52EA2" w:rsidRDefault="009B2B55">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48"/>
                <w:szCs w:val="48"/>
              </w:rPr>
              <w:t>SEATTLE NATIVITY SCHOOL</w:t>
            </w:r>
            <w:r>
              <w:rPr>
                <w:noProof/>
              </w:rPr>
              <w:drawing>
                <wp:anchor distT="0" distB="0" distL="114300" distR="114300" simplePos="0" relativeHeight="251658240" behindDoc="0" locked="0" layoutInCell="1" hidden="0" allowOverlap="1" wp14:anchorId="50B6839A" wp14:editId="04E39E57">
                  <wp:simplePos x="0" y="0"/>
                  <wp:positionH relativeFrom="column">
                    <wp:posOffset>264160</wp:posOffset>
                  </wp:positionH>
                  <wp:positionV relativeFrom="paragraph">
                    <wp:posOffset>-178434</wp:posOffset>
                  </wp:positionV>
                  <wp:extent cx="875030" cy="1170940"/>
                  <wp:effectExtent l="0" t="0" r="0" b="0"/>
                  <wp:wrapNone/>
                  <wp:docPr id="1" name="image1.png" descr="bpk HD:Users:briankelly:Dropbox:Seattle Nativity:Illustrator and InDesign Files:mcunninghamdesign - Updated logo:SNS Logo.png"/>
                  <wp:cNvGraphicFramePr/>
                  <a:graphic xmlns:a="http://schemas.openxmlformats.org/drawingml/2006/main">
                    <a:graphicData uri="http://schemas.openxmlformats.org/drawingml/2006/picture">
                      <pic:pic xmlns:pic="http://schemas.openxmlformats.org/drawingml/2006/picture">
                        <pic:nvPicPr>
                          <pic:cNvPr id="0" name="image1.png" descr="bpk HD:Users:briankelly:Dropbox:Seattle Nativity:Illustrator and InDesign Files:mcunninghamdesign - Updated logo:SNS Logo.png"/>
                          <pic:cNvPicPr preferRelativeResize="0"/>
                        </pic:nvPicPr>
                        <pic:blipFill>
                          <a:blip r:embed="rId7"/>
                          <a:srcRect/>
                          <a:stretch>
                            <a:fillRect/>
                          </a:stretch>
                        </pic:blipFill>
                        <pic:spPr>
                          <a:xfrm>
                            <a:off x="0" y="0"/>
                            <a:ext cx="875030" cy="1170940"/>
                          </a:xfrm>
                          <a:prstGeom prst="rect">
                            <a:avLst/>
                          </a:prstGeom>
                          <a:ln/>
                        </pic:spPr>
                      </pic:pic>
                    </a:graphicData>
                  </a:graphic>
                </wp:anchor>
              </w:drawing>
            </w:r>
          </w:p>
        </w:tc>
      </w:tr>
      <w:tr w:rsidR="00C52EA2" w14:paraId="15B2A04C" w14:textId="77777777">
        <w:trPr>
          <w:trHeight w:val="540"/>
        </w:trPr>
        <w:tc>
          <w:tcPr>
            <w:tcW w:w="11088" w:type="dxa"/>
            <w:shd w:val="clear" w:color="auto" w:fill="339933"/>
            <w:vAlign w:val="center"/>
          </w:tcPr>
          <w:p w14:paraId="75493CE9" w14:textId="77777777" w:rsidR="00C52EA2" w:rsidRDefault="009B2B55">
            <w:pPr>
              <w:jc w:val="center"/>
              <w:rPr>
                <w:rFonts w:ascii="Palatino Linotype" w:eastAsia="Palatino Linotype" w:hAnsi="Palatino Linotype" w:cs="Palatino Linotype"/>
                <w:i/>
                <w:color w:val="FFFFFF"/>
                <w:sz w:val="22"/>
                <w:szCs w:val="22"/>
              </w:rPr>
            </w:pPr>
            <w:r>
              <w:rPr>
                <w:rFonts w:ascii="Palatino Linotype" w:eastAsia="Palatino Linotype" w:hAnsi="Palatino Linotype" w:cs="Palatino Linotype"/>
                <w:i/>
                <w:color w:val="FFFFFF"/>
                <w:sz w:val="28"/>
                <w:szCs w:val="28"/>
              </w:rPr>
              <w:t xml:space="preserve">     Nourishing Souls &amp; Igniting Leaders for Love and Service</w:t>
            </w:r>
          </w:p>
        </w:tc>
      </w:tr>
    </w:tbl>
    <w:p w14:paraId="00BC3B96" w14:textId="77777777" w:rsidR="00C52EA2" w:rsidRDefault="00C52EA2">
      <w:pPr>
        <w:ind w:left="360"/>
        <w:jc w:val="center"/>
        <w:rPr>
          <w:rFonts w:ascii="Palatino Linotype" w:eastAsia="Palatino Linotype" w:hAnsi="Palatino Linotype" w:cs="Palatino Linotype"/>
          <w:sz w:val="22"/>
          <w:szCs w:val="22"/>
        </w:rPr>
      </w:pPr>
    </w:p>
    <w:p w14:paraId="504690E7" w14:textId="77777777" w:rsidR="00C52EA2" w:rsidRDefault="00C52EA2">
      <w:pPr>
        <w:rPr>
          <w:rFonts w:ascii="Palatino Linotype" w:eastAsia="Palatino Linotype" w:hAnsi="Palatino Linotype" w:cs="Palatino Linotype"/>
          <w:b/>
          <w:sz w:val="22"/>
          <w:szCs w:val="22"/>
        </w:rPr>
      </w:pPr>
    </w:p>
    <w:p w14:paraId="3E31DC97" w14:textId="77777777" w:rsidR="00C52EA2" w:rsidRDefault="009B2B55">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Position</w:t>
      </w:r>
    </w:p>
    <w:p w14:paraId="19E856AA" w14:textId="77777777" w:rsidR="00C52EA2" w:rsidRDefault="009B2B55">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Teacher of Mathematics (grades 6</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7</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and 8</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w:t>
      </w:r>
    </w:p>
    <w:p w14:paraId="01516804" w14:textId="77777777" w:rsidR="00C52EA2" w:rsidRDefault="00C52EA2">
      <w:pPr>
        <w:rPr>
          <w:rFonts w:ascii="Palatino Linotype" w:eastAsia="Palatino Linotype" w:hAnsi="Palatino Linotype" w:cs="Palatino Linotype"/>
          <w:i/>
          <w:sz w:val="22"/>
          <w:szCs w:val="22"/>
        </w:rPr>
      </w:pPr>
    </w:p>
    <w:p w14:paraId="2B101408" w14:textId="77777777" w:rsidR="00C52EA2" w:rsidRDefault="009B2B55">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The </w:t>
      </w:r>
      <w:proofErr w:type="gramStart"/>
      <w:r>
        <w:rPr>
          <w:rFonts w:ascii="Palatino Linotype" w:eastAsia="Palatino Linotype" w:hAnsi="Palatino Linotype" w:cs="Palatino Linotype"/>
          <w:b/>
          <w:sz w:val="22"/>
          <w:szCs w:val="22"/>
        </w:rPr>
        <w:t>School</w:t>
      </w:r>
      <w:proofErr w:type="gramEnd"/>
    </w:p>
    <w:p w14:paraId="22DD41B0" w14:textId="2DAA9B57" w:rsidR="00C52EA2" w:rsidRDefault="009B2B55">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Seattle Nativity School is a Catholic, Jesuit-endorsed STEM (science, technology, engineering and math) middle school seeking to break the cycle of poverty through an education that nourishes souls and ignites leaders for love and service. The school opened its doors in September of 2013 to its first class of 6</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graders. Seattle Nativity School serves </w:t>
      </w:r>
      <w:r w:rsidR="00BA6B0F">
        <w:rPr>
          <w:rFonts w:ascii="Palatino Linotype" w:eastAsia="Palatino Linotype" w:hAnsi="Palatino Linotype" w:cs="Palatino Linotype"/>
          <w:sz w:val="22"/>
          <w:szCs w:val="22"/>
        </w:rPr>
        <w:t xml:space="preserve">low-income </w:t>
      </w:r>
      <w:r>
        <w:rPr>
          <w:rFonts w:ascii="Palatino Linotype" w:eastAsia="Palatino Linotype" w:hAnsi="Palatino Linotype" w:cs="Palatino Linotype"/>
          <w:sz w:val="22"/>
          <w:szCs w:val="22"/>
        </w:rPr>
        <w:t>youth in 6</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through 8</w:t>
      </w:r>
      <w:r>
        <w:rPr>
          <w:rFonts w:ascii="Palatino Linotype" w:eastAsia="Palatino Linotype" w:hAnsi="Palatino Linotype" w:cs="Palatino Linotype"/>
          <w:sz w:val="22"/>
          <w:szCs w:val="22"/>
          <w:vertAlign w:val="superscript"/>
        </w:rPr>
        <w:t xml:space="preserve">th </w:t>
      </w:r>
      <w:r>
        <w:rPr>
          <w:rFonts w:ascii="Palatino Linotype" w:eastAsia="Palatino Linotype" w:hAnsi="Palatino Linotype" w:cs="Palatino Linotype"/>
          <w:sz w:val="22"/>
          <w:szCs w:val="22"/>
        </w:rPr>
        <w:t xml:space="preserve">grade, offering a challenging and supportive learning environment to motivate students of all faiths.  We strive to graduate young men and women for others who are: </w:t>
      </w:r>
      <w:r w:rsidR="00B90E64">
        <w:rPr>
          <w:rFonts w:ascii="Palatino Linotype" w:eastAsia="Palatino Linotype" w:hAnsi="Palatino Linotype" w:cs="Palatino Linotype"/>
          <w:sz w:val="22"/>
          <w:szCs w:val="22"/>
        </w:rPr>
        <w:t>intellectually competent</w:t>
      </w:r>
      <w:r>
        <w:rPr>
          <w:rFonts w:ascii="Palatino Linotype" w:eastAsia="Palatino Linotype" w:hAnsi="Palatino Linotype" w:cs="Palatino Linotype"/>
          <w:sz w:val="22"/>
          <w:szCs w:val="22"/>
        </w:rPr>
        <w:t xml:space="preserve">, open to growth, committed to justice, </w:t>
      </w:r>
      <w:r w:rsidR="00B90E64">
        <w:rPr>
          <w:rFonts w:ascii="Palatino Linotype" w:eastAsia="Palatino Linotype" w:hAnsi="Palatino Linotype" w:cs="Palatino Linotype"/>
          <w:sz w:val="22"/>
          <w:szCs w:val="22"/>
        </w:rPr>
        <w:t>religious</w:t>
      </w:r>
      <w:r>
        <w:rPr>
          <w:rFonts w:ascii="Palatino Linotype" w:eastAsia="Palatino Linotype" w:hAnsi="Palatino Linotype" w:cs="Palatino Linotype"/>
          <w:sz w:val="22"/>
          <w:szCs w:val="22"/>
        </w:rPr>
        <w:t>, loving, and grateful.</w:t>
      </w:r>
    </w:p>
    <w:p w14:paraId="1D2DC68F" w14:textId="77777777" w:rsidR="00C52EA2" w:rsidRDefault="00C52EA2">
      <w:pPr>
        <w:rPr>
          <w:rFonts w:ascii="Palatino Linotype" w:eastAsia="Palatino Linotype" w:hAnsi="Palatino Linotype" w:cs="Palatino Linotype"/>
          <w:sz w:val="22"/>
          <w:szCs w:val="22"/>
        </w:rPr>
      </w:pPr>
    </w:p>
    <w:p w14:paraId="00270DF8" w14:textId="77777777" w:rsidR="00C52EA2" w:rsidRDefault="009B2B55">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When</w:t>
      </w:r>
    </w:p>
    <w:p w14:paraId="754F8CCA" w14:textId="7D0D6CE9" w:rsidR="00C52EA2" w:rsidRDefault="009B2B55">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Starting with the opening of the </w:t>
      </w:r>
      <w:r w:rsidR="00B90E64">
        <w:rPr>
          <w:rFonts w:ascii="Palatino Linotype" w:eastAsia="Palatino Linotype" w:hAnsi="Palatino Linotype" w:cs="Palatino Linotype"/>
          <w:sz w:val="22"/>
          <w:szCs w:val="22"/>
        </w:rPr>
        <w:t xml:space="preserve">August </w:t>
      </w:r>
      <w:r>
        <w:rPr>
          <w:rFonts w:ascii="Palatino Linotype" w:eastAsia="Palatino Linotype" w:hAnsi="Palatino Linotype" w:cs="Palatino Linotype"/>
          <w:sz w:val="22"/>
          <w:szCs w:val="22"/>
        </w:rPr>
        <w:t>20</w:t>
      </w:r>
      <w:r w:rsidR="00225262">
        <w:rPr>
          <w:rFonts w:ascii="Palatino Linotype" w:eastAsia="Palatino Linotype" w:hAnsi="Palatino Linotype" w:cs="Palatino Linotype"/>
          <w:sz w:val="22"/>
          <w:szCs w:val="22"/>
        </w:rPr>
        <w:t>2</w:t>
      </w:r>
      <w:r w:rsidR="00511451">
        <w:rPr>
          <w:rFonts w:ascii="Palatino Linotype" w:eastAsia="Palatino Linotype" w:hAnsi="Palatino Linotype" w:cs="Palatino Linotype"/>
          <w:sz w:val="22"/>
          <w:szCs w:val="22"/>
        </w:rPr>
        <w:t xml:space="preserve">4 </w:t>
      </w:r>
      <w:r>
        <w:rPr>
          <w:rFonts w:ascii="Palatino Linotype" w:eastAsia="Palatino Linotype" w:hAnsi="Palatino Linotype" w:cs="Palatino Linotype"/>
          <w:sz w:val="22"/>
          <w:szCs w:val="22"/>
        </w:rPr>
        <w:t xml:space="preserve">teacher in-service days and continuing through the </w:t>
      </w:r>
      <w:r w:rsidR="00B90E64">
        <w:rPr>
          <w:rFonts w:ascii="Palatino Linotype" w:eastAsia="Palatino Linotype" w:hAnsi="Palatino Linotype" w:cs="Palatino Linotype"/>
          <w:sz w:val="22"/>
          <w:szCs w:val="22"/>
        </w:rPr>
        <w:t>202</w:t>
      </w:r>
      <w:r w:rsidR="00511451">
        <w:rPr>
          <w:rFonts w:ascii="Palatino Linotype" w:eastAsia="Palatino Linotype" w:hAnsi="Palatino Linotype" w:cs="Palatino Linotype"/>
          <w:sz w:val="22"/>
          <w:szCs w:val="22"/>
        </w:rPr>
        <w:t>4</w:t>
      </w:r>
      <w:r w:rsidR="00B90E64">
        <w:rPr>
          <w:rFonts w:ascii="Palatino Linotype" w:eastAsia="Palatino Linotype" w:hAnsi="Palatino Linotype" w:cs="Palatino Linotype"/>
          <w:sz w:val="22"/>
          <w:szCs w:val="22"/>
        </w:rPr>
        <w:t>-202</w:t>
      </w:r>
      <w:r w:rsidR="00511451">
        <w:rPr>
          <w:rFonts w:ascii="Palatino Linotype" w:eastAsia="Palatino Linotype" w:hAnsi="Palatino Linotype" w:cs="Palatino Linotype"/>
          <w:sz w:val="22"/>
          <w:szCs w:val="22"/>
        </w:rPr>
        <w:t>5</w:t>
      </w:r>
      <w:r w:rsidR="00B90E64">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academic school year.</w:t>
      </w:r>
    </w:p>
    <w:p w14:paraId="07D91198" w14:textId="77777777" w:rsidR="00C52EA2" w:rsidRDefault="00C52EA2">
      <w:pPr>
        <w:rPr>
          <w:rFonts w:ascii="Palatino Linotype" w:eastAsia="Palatino Linotype" w:hAnsi="Palatino Linotype" w:cs="Palatino Linotype"/>
          <w:b/>
          <w:sz w:val="22"/>
          <w:szCs w:val="22"/>
          <w:u w:val="single"/>
        </w:rPr>
      </w:pPr>
    </w:p>
    <w:p w14:paraId="2D84A333" w14:textId="77777777" w:rsidR="00C52EA2" w:rsidRDefault="009B2B55">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Position Description</w:t>
      </w:r>
    </w:p>
    <w:p w14:paraId="5475B118" w14:textId="77777777" w:rsidR="00C52EA2" w:rsidRDefault="009B2B55">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Mathematics Teacher will work with colleagues to develop and implement a rigorous, cross-curricular Math Curriculum for 6</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7</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and 8</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grade students. </w:t>
      </w:r>
    </w:p>
    <w:p w14:paraId="4217D031" w14:textId="77777777" w:rsidR="00C52EA2" w:rsidRDefault="00C52EA2">
      <w:pPr>
        <w:pBdr>
          <w:top w:val="nil"/>
          <w:left w:val="nil"/>
          <w:bottom w:val="nil"/>
          <w:right w:val="nil"/>
          <w:between w:val="nil"/>
        </w:pBdr>
        <w:rPr>
          <w:rFonts w:ascii="Palatino Linotype" w:eastAsia="Palatino Linotype" w:hAnsi="Palatino Linotype" w:cs="Palatino Linotype"/>
          <w:b/>
          <w:color w:val="000000"/>
          <w:sz w:val="22"/>
          <w:szCs w:val="22"/>
        </w:rPr>
      </w:pPr>
    </w:p>
    <w:p w14:paraId="269AC5EA" w14:textId="77777777" w:rsidR="00C52EA2" w:rsidRDefault="009B2B55">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Responsibilities</w:t>
      </w:r>
      <w:r>
        <w:rPr>
          <w:rFonts w:ascii="Palatino Linotype" w:eastAsia="Palatino Linotype" w:hAnsi="Palatino Linotype" w:cs="Palatino Linotype"/>
          <w:b/>
          <w:color w:val="000000"/>
          <w:sz w:val="22"/>
          <w:szCs w:val="22"/>
          <w:u w:val="single"/>
        </w:rPr>
        <w:t xml:space="preserve">  </w:t>
      </w:r>
    </w:p>
    <w:p w14:paraId="1AA75AE2" w14:textId="77777777" w:rsidR="00C52EA2" w:rsidRDefault="009B2B55">
      <w:pPr>
        <w:numPr>
          <w:ilvl w:val="0"/>
          <w:numId w:val="1"/>
        </w:numPr>
        <w:pBdr>
          <w:top w:val="nil"/>
          <w:left w:val="nil"/>
          <w:bottom w:val="nil"/>
          <w:right w:val="nil"/>
          <w:between w:val="nil"/>
        </w:pBdr>
        <w:spacing w:before="2" w:after="2"/>
        <w:rPr>
          <w:color w:val="000000"/>
          <w:sz w:val="22"/>
          <w:szCs w:val="22"/>
        </w:rPr>
      </w:pPr>
      <w:r>
        <w:rPr>
          <w:rFonts w:ascii="Palatino Linotype" w:eastAsia="Palatino Linotype" w:hAnsi="Palatino Linotype" w:cs="Palatino Linotype"/>
          <w:color w:val="000000"/>
          <w:sz w:val="22"/>
          <w:szCs w:val="22"/>
          <w:highlight w:val="white"/>
        </w:rPr>
        <w:t>Teach Mathematics to the 6</w:t>
      </w:r>
      <w:r>
        <w:rPr>
          <w:rFonts w:ascii="Palatino Linotype" w:eastAsia="Palatino Linotype" w:hAnsi="Palatino Linotype" w:cs="Palatino Linotype"/>
          <w:color w:val="000000"/>
          <w:sz w:val="22"/>
          <w:szCs w:val="22"/>
          <w:highlight w:val="white"/>
          <w:vertAlign w:val="superscript"/>
        </w:rPr>
        <w:t>th</w:t>
      </w:r>
      <w:r>
        <w:rPr>
          <w:rFonts w:ascii="Palatino Linotype" w:eastAsia="Palatino Linotype" w:hAnsi="Palatino Linotype" w:cs="Palatino Linotype"/>
          <w:color w:val="000000"/>
          <w:sz w:val="22"/>
          <w:szCs w:val="22"/>
          <w:highlight w:val="white"/>
        </w:rPr>
        <w:t>, 7</w:t>
      </w:r>
      <w:r>
        <w:rPr>
          <w:rFonts w:ascii="Palatino Linotype" w:eastAsia="Palatino Linotype" w:hAnsi="Palatino Linotype" w:cs="Palatino Linotype"/>
          <w:color w:val="000000"/>
          <w:sz w:val="22"/>
          <w:szCs w:val="22"/>
          <w:highlight w:val="white"/>
          <w:vertAlign w:val="superscript"/>
        </w:rPr>
        <w:t>th</w:t>
      </w:r>
      <w:r>
        <w:rPr>
          <w:rFonts w:ascii="Palatino Linotype" w:eastAsia="Palatino Linotype" w:hAnsi="Palatino Linotype" w:cs="Palatino Linotype"/>
          <w:color w:val="000000"/>
          <w:sz w:val="22"/>
          <w:szCs w:val="22"/>
          <w:highlight w:val="white"/>
        </w:rPr>
        <w:t>, and 8</w:t>
      </w:r>
      <w:r>
        <w:rPr>
          <w:rFonts w:ascii="Palatino Linotype" w:eastAsia="Palatino Linotype" w:hAnsi="Palatino Linotype" w:cs="Palatino Linotype"/>
          <w:color w:val="000000"/>
          <w:sz w:val="22"/>
          <w:szCs w:val="22"/>
          <w:highlight w:val="white"/>
          <w:vertAlign w:val="superscript"/>
        </w:rPr>
        <w:t>th</w:t>
      </w:r>
      <w:r>
        <w:rPr>
          <w:rFonts w:ascii="Palatino Linotype" w:eastAsia="Palatino Linotype" w:hAnsi="Palatino Linotype" w:cs="Palatino Linotype"/>
          <w:color w:val="000000"/>
          <w:sz w:val="22"/>
          <w:szCs w:val="22"/>
          <w:highlight w:val="white"/>
        </w:rPr>
        <w:t xml:space="preserve"> grade students, including Algebra I to 8</w:t>
      </w:r>
      <w:r>
        <w:rPr>
          <w:rFonts w:ascii="Palatino Linotype" w:eastAsia="Palatino Linotype" w:hAnsi="Palatino Linotype" w:cs="Palatino Linotype"/>
          <w:color w:val="000000"/>
          <w:sz w:val="22"/>
          <w:szCs w:val="22"/>
          <w:highlight w:val="white"/>
          <w:vertAlign w:val="superscript"/>
        </w:rPr>
        <w:t>th</w:t>
      </w:r>
      <w:r>
        <w:rPr>
          <w:rFonts w:ascii="Palatino Linotype" w:eastAsia="Palatino Linotype" w:hAnsi="Palatino Linotype" w:cs="Palatino Linotype"/>
          <w:color w:val="000000"/>
          <w:sz w:val="22"/>
          <w:szCs w:val="22"/>
          <w:highlight w:val="white"/>
        </w:rPr>
        <w:t xml:space="preserve"> graders. </w:t>
      </w:r>
    </w:p>
    <w:p w14:paraId="21563E69" w14:textId="77777777" w:rsidR="00C52EA2" w:rsidRDefault="009B2B55">
      <w:pPr>
        <w:numPr>
          <w:ilvl w:val="0"/>
          <w:numId w:val="1"/>
        </w:numPr>
        <w:pBdr>
          <w:top w:val="nil"/>
          <w:left w:val="nil"/>
          <w:bottom w:val="nil"/>
          <w:right w:val="nil"/>
          <w:between w:val="nil"/>
        </w:pBdr>
        <w:spacing w:before="2" w:after="2"/>
        <w:rPr>
          <w:color w:val="000000"/>
          <w:sz w:val="22"/>
          <w:szCs w:val="22"/>
        </w:rPr>
      </w:pPr>
      <w:r>
        <w:rPr>
          <w:rFonts w:ascii="Palatino Linotype" w:eastAsia="Palatino Linotype" w:hAnsi="Palatino Linotype" w:cs="Palatino Linotype"/>
          <w:color w:val="000000"/>
          <w:sz w:val="22"/>
          <w:szCs w:val="22"/>
          <w:highlight w:val="white"/>
        </w:rPr>
        <w:t xml:space="preserve">Create a supportive and caring classroom environment in which students can learn and interact positively with one another, through student-centered instruction, collaboration, and assessment. </w:t>
      </w:r>
    </w:p>
    <w:p w14:paraId="04A4FF5D" w14:textId="77777777" w:rsidR="00C52EA2" w:rsidRDefault="009B2B55">
      <w:pPr>
        <w:numPr>
          <w:ilvl w:val="0"/>
          <w:numId w:val="1"/>
        </w:numPr>
        <w:pBdr>
          <w:top w:val="nil"/>
          <w:left w:val="nil"/>
          <w:bottom w:val="nil"/>
          <w:right w:val="nil"/>
          <w:between w:val="nil"/>
        </w:pBdr>
        <w:spacing w:before="2" w:after="2"/>
        <w:rPr>
          <w:color w:val="000000"/>
          <w:sz w:val="22"/>
          <w:szCs w:val="22"/>
        </w:rPr>
      </w:pPr>
      <w:r>
        <w:rPr>
          <w:rFonts w:ascii="Palatino Linotype" w:eastAsia="Palatino Linotype" w:hAnsi="Palatino Linotype" w:cs="Palatino Linotype"/>
          <w:color w:val="000000"/>
          <w:sz w:val="22"/>
          <w:szCs w:val="22"/>
          <w:highlight w:val="white"/>
        </w:rPr>
        <w:t>Implement a standards-based, academically rigorous curriculum targeting remediation and grade level proficiency.</w:t>
      </w:r>
    </w:p>
    <w:p w14:paraId="48E5559F" w14:textId="77777777" w:rsidR="00C52EA2" w:rsidRDefault="009B2B55">
      <w:pPr>
        <w:numPr>
          <w:ilvl w:val="0"/>
          <w:numId w:val="1"/>
        </w:numPr>
        <w:pBdr>
          <w:top w:val="nil"/>
          <w:left w:val="nil"/>
          <w:bottom w:val="nil"/>
          <w:right w:val="nil"/>
          <w:between w:val="nil"/>
        </w:pBdr>
        <w:spacing w:before="2" w:after="2"/>
        <w:rPr>
          <w:color w:val="000000"/>
          <w:sz w:val="22"/>
          <w:szCs w:val="22"/>
        </w:rPr>
      </w:pPr>
      <w:bookmarkStart w:id="0" w:name="_gjdgxs" w:colFirst="0" w:colLast="0"/>
      <w:bookmarkEnd w:id="0"/>
      <w:r>
        <w:rPr>
          <w:rFonts w:ascii="Palatino Linotype" w:eastAsia="Palatino Linotype" w:hAnsi="Palatino Linotype" w:cs="Palatino Linotype"/>
          <w:color w:val="000000"/>
          <w:sz w:val="22"/>
          <w:szCs w:val="22"/>
          <w:highlight w:val="white"/>
        </w:rPr>
        <w:t xml:space="preserve">Utilize data-based best practices, </w:t>
      </w:r>
      <w:r>
        <w:rPr>
          <w:rFonts w:ascii="Palatino Linotype" w:eastAsia="Palatino Linotype" w:hAnsi="Palatino Linotype" w:cs="Palatino Linotype"/>
          <w:color w:val="000000"/>
          <w:sz w:val="22"/>
          <w:szCs w:val="22"/>
        </w:rPr>
        <w:t>formative, and summative assessments</w:t>
      </w:r>
      <w:r>
        <w:rPr>
          <w:rFonts w:ascii="Palatino Linotype" w:eastAsia="Palatino Linotype" w:hAnsi="Palatino Linotype" w:cs="Palatino Linotype"/>
          <w:color w:val="000000"/>
          <w:sz w:val="22"/>
          <w:szCs w:val="22"/>
          <w:highlight w:val="white"/>
        </w:rPr>
        <w:t xml:space="preserve">, diverse teaching methods, technology, and differentiation to provide effective and engaging instruction. </w:t>
      </w:r>
    </w:p>
    <w:p w14:paraId="21128F81" w14:textId="77777777" w:rsidR="00C52EA2" w:rsidRDefault="009B2B55">
      <w:pPr>
        <w:numPr>
          <w:ilvl w:val="0"/>
          <w:numId w:val="1"/>
        </w:numPr>
        <w:pBdr>
          <w:top w:val="nil"/>
          <w:left w:val="nil"/>
          <w:bottom w:val="nil"/>
          <w:right w:val="nil"/>
          <w:between w:val="nil"/>
        </w:pBdr>
        <w:spacing w:before="2" w:after="2"/>
        <w:rPr>
          <w:color w:val="000000"/>
          <w:sz w:val="22"/>
          <w:szCs w:val="22"/>
        </w:rPr>
      </w:pPr>
      <w:r>
        <w:rPr>
          <w:rFonts w:ascii="Palatino Linotype" w:eastAsia="Palatino Linotype" w:hAnsi="Palatino Linotype" w:cs="Palatino Linotype"/>
          <w:color w:val="000000"/>
          <w:sz w:val="22"/>
          <w:szCs w:val="22"/>
        </w:rPr>
        <w:t>Monitor students in a variety of educational settings (e.g. classroom, school grounds, hallways, lunchroom, restrooms, field trips, study hall/after school, etc.) to provide a safe and positive learning environment.</w:t>
      </w:r>
    </w:p>
    <w:p w14:paraId="6017FA10" w14:textId="77777777" w:rsidR="00C52EA2" w:rsidRDefault="009B2B55">
      <w:pPr>
        <w:numPr>
          <w:ilvl w:val="0"/>
          <w:numId w:val="1"/>
        </w:numPr>
        <w:pBdr>
          <w:top w:val="nil"/>
          <w:left w:val="nil"/>
          <w:bottom w:val="nil"/>
          <w:right w:val="nil"/>
          <w:between w:val="nil"/>
        </w:pBdr>
        <w:spacing w:before="2" w:after="2"/>
        <w:rPr>
          <w:b/>
          <w:color w:val="000000"/>
          <w:sz w:val="22"/>
          <w:szCs w:val="22"/>
        </w:rPr>
      </w:pPr>
      <w:r>
        <w:rPr>
          <w:rFonts w:ascii="Palatino Linotype" w:eastAsia="Palatino Linotype" w:hAnsi="Palatino Linotype" w:cs="Palatino Linotype"/>
          <w:color w:val="000000"/>
          <w:sz w:val="22"/>
          <w:szCs w:val="22"/>
        </w:rPr>
        <w:t>Communicate effectively with the administration, colleagues, and volunteers, parents and/or legal guardians.</w:t>
      </w:r>
    </w:p>
    <w:p w14:paraId="12E12C7B" w14:textId="77777777" w:rsidR="00C52EA2" w:rsidRDefault="009B2B55">
      <w:pPr>
        <w:numPr>
          <w:ilvl w:val="0"/>
          <w:numId w:val="1"/>
        </w:numPr>
        <w:pBdr>
          <w:top w:val="nil"/>
          <w:left w:val="nil"/>
          <w:bottom w:val="nil"/>
          <w:right w:val="nil"/>
          <w:between w:val="nil"/>
        </w:pBdr>
        <w:spacing w:before="2" w:after="2"/>
        <w:rPr>
          <w:b/>
          <w:color w:val="000000"/>
          <w:sz w:val="22"/>
          <w:szCs w:val="22"/>
        </w:rPr>
      </w:pPr>
      <w:r>
        <w:rPr>
          <w:rFonts w:ascii="Palatino Linotype" w:eastAsia="Palatino Linotype" w:hAnsi="Palatino Linotype" w:cs="Palatino Linotype"/>
          <w:color w:val="000000"/>
          <w:sz w:val="22"/>
          <w:szCs w:val="22"/>
        </w:rPr>
        <w:t>Serve as a positive faith-based role model for students and families.</w:t>
      </w:r>
    </w:p>
    <w:p w14:paraId="6374170A" w14:textId="77777777" w:rsidR="00C52EA2" w:rsidRDefault="00C52EA2">
      <w:pPr>
        <w:rPr>
          <w:rFonts w:ascii="Palatino Linotype" w:eastAsia="Palatino Linotype" w:hAnsi="Palatino Linotype" w:cs="Palatino Linotype"/>
          <w:b/>
          <w:sz w:val="22"/>
          <w:szCs w:val="22"/>
          <w:u w:val="single"/>
        </w:rPr>
      </w:pPr>
    </w:p>
    <w:p w14:paraId="77A4C8D9" w14:textId="77777777" w:rsidR="00C52EA2" w:rsidRDefault="009B2B55">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Recommended Qualifications  </w:t>
      </w:r>
    </w:p>
    <w:p w14:paraId="07BA3475" w14:textId="77777777" w:rsidR="00C52EA2" w:rsidRDefault="009B2B55">
      <w:pPr>
        <w:numPr>
          <w:ilvl w:val="0"/>
          <w:numId w:val="2"/>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A dynamic teacher with a proven track record of</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successful middle-level instruction for urban youth. </w:t>
      </w:r>
    </w:p>
    <w:p w14:paraId="0D7B174B"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Ability to work</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proactively, collaboratively,</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inclusively, and</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 xml:space="preserve">respectfully with others. </w:t>
      </w:r>
    </w:p>
    <w:p w14:paraId="463940DB"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Keen understanding of the flexibility and innovation required in a startup school.</w:t>
      </w:r>
    </w:p>
    <w:p w14:paraId="1D79FCA2"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 xml:space="preserve">Excellent oral and written communication skills. </w:t>
      </w:r>
    </w:p>
    <w:p w14:paraId="6BDD9BFB"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lastRenderedPageBreak/>
        <w:t>Experience working with diverse students and communities facing economic and social challenges.</w:t>
      </w:r>
    </w:p>
    <w:p w14:paraId="2FB5D0D0"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 xml:space="preserve">Hold a </w:t>
      </w:r>
      <w:proofErr w:type="gramStart"/>
      <w:r>
        <w:rPr>
          <w:rFonts w:ascii="Palatino Linotype" w:eastAsia="Palatino Linotype" w:hAnsi="Palatino Linotype" w:cs="Palatino Linotype"/>
          <w:sz w:val="22"/>
          <w:szCs w:val="22"/>
        </w:rPr>
        <w:t>Bachelor’s</w:t>
      </w:r>
      <w:proofErr w:type="gramEnd"/>
      <w:r>
        <w:rPr>
          <w:rFonts w:ascii="Palatino Linotype" w:eastAsia="Palatino Linotype" w:hAnsi="Palatino Linotype" w:cs="Palatino Linotype"/>
          <w:sz w:val="22"/>
          <w:szCs w:val="22"/>
        </w:rPr>
        <w:t xml:space="preserve"> degree (Master’s preferred). </w:t>
      </w:r>
    </w:p>
    <w:p w14:paraId="6D18934D"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Hold a valid teaching certificate.</w:t>
      </w:r>
    </w:p>
    <w:p w14:paraId="62D7E5B6"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Have experience using technology within the classroom.</w:t>
      </w:r>
    </w:p>
    <w:p w14:paraId="0F9450F6"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Demonstrate a commitment to social justice.</w:t>
      </w:r>
    </w:p>
    <w:p w14:paraId="47F298AD"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Ability to develop and implement a learning environment promoting Catholic Identity.</w:t>
      </w:r>
    </w:p>
    <w:p w14:paraId="40D7FE3D"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 xml:space="preserve">Enthusiastic commitment to the Jesuit tradition of education and the mission of Nativity Schools. </w:t>
      </w:r>
    </w:p>
    <w:p w14:paraId="39413863" w14:textId="77777777" w:rsidR="00C52EA2" w:rsidRDefault="009B2B55">
      <w:pPr>
        <w:numPr>
          <w:ilvl w:val="0"/>
          <w:numId w:val="2"/>
        </w:numPr>
        <w:rPr>
          <w:sz w:val="22"/>
          <w:szCs w:val="22"/>
        </w:rPr>
      </w:pPr>
      <w:r>
        <w:rPr>
          <w:rFonts w:ascii="Palatino Linotype" w:eastAsia="Palatino Linotype" w:hAnsi="Palatino Linotype" w:cs="Palatino Linotype"/>
          <w:sz w:val="22"/>
          <w:szCs w:val="22"/>
        </w:rPr>
        <w:t>Practicing Catholic preferred.</w:t>
      </w:r>
    </w:p>
    <w:p w14:paraId="161CF9B8" w14:textId="77777777" w:rsidR="00C52EA2" w:rsidRDefault="00C52EA2">
      <w:pPr>
        <w:rPr>
          <w:rFonts w:ascii="Palatino Linotype" w:eastAsia="Palatino Linotype" w:hAnsi="Palatino Linotype" w:cs="Palatino Linotype"/>
          <w:sz w:val="22"/>
          <w:szCs w:val="22"/>
        </w:rPr>
      </w:pPr>
    </w:p>
    <w:p w14:paraId="70A4D3D2" w14:textId="77777777" w:rsidR="00C52EA2" w:rsidRDefault="009B2B55">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Clearances</w:t>
      </w:r>
    </w:p>
    <w:p w14:paraId="7E5F002B" w14:textId="77777777" w:rsidR="00C52EA2" w:rsidRDefault="009B2B55">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Criminal Justice Fingerprint/Background Clearance as well as ongoing Safe-Environment Training with the Seattle Archdiocese.</w:t>
      </w:r>
    </w:p>
    <w:p w14:paraId="1D966C95" w14:textId="77777777" w:rsidR="00C52EA2" w:rsidRDefault="00C52EA2">
      <w:pPr>
        <w:rPr>
          <w:rFonts w:ascii="Palatino Linotype" w:eastAsia="Palatino Linotype" w:hAnsi="Palatino Linotype" w:cs="Palatino Linotype"/>
          <w:sz w:val="22"/>
          <w:szCs w:val="22"/>
        </w:rPr>
      </w:pPr>
    </w:p>
    <w:p w14:paraId="2ED04674" w14:textId="77777777" w:rsidR="00C52EA2" w:rsidRDefault="009B2B55">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Compensation</w:t>
      </w:r>
    </w:p>
    <w:p w14:paraId="072B9E12" w14:textId="77777777" w:rsidR="00C52EA2" w:rsidRDefault="009B2B55">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Competitive and commensurate with experience. </w:t>
      </w:r>
    </w:p>
    <w:p w14:paraId="2F5BC86B" w14:textId="77777777" w:rsidR="00C52EA2" w:rsidRDefault="00C52EA2">
      <w:pPr>
        <w:rPr>
          <w:rFonts w:ascii="Palatino Linotype" w:eastAsia="Palatino Linotype" w:hAnsi="Palatino Linotype" w:cs="Palatino Linotype"/>
          <w:sz w:val="22"/>
          <w:szCs w:val="22"/>
        </w:rPr>
      </w:pPr>
    </w:p>
    <w:p w14:paraId="6F248D54" w14:textId="77777777" w:rsidR="00C52EA2" w:rsidRDefault="009B2B55">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How to apply</w:t>
      </w:r>
    </w:p>
    <w:p w14:paraId="684ED543" w14:textId="5AF94A41" w:rsidR="00C52EA2" w:rsidRDefault="009B2B55">
      <w:pPr>
        <w:rPr>
          <w:rFonts w:ascii="Palatino Linotype" w:eastAsia="Palatino Linotype" w:hAnsi="Palatino Linotype" w:cs="Palatino Linotype"/>
          <w:color w:val="212120"/>
          <w:sz w:val="22"/>
          <w:szCs w:val="22"/>
        </w:rPr>
      </w:pPr>
      <w:r>
        <w:rPr>
          <w:rFonts w:ascii="Palatino Linotype" w:eastAsia="Palatino Linotype" w:hAnsi="Palatino Linotype" w:cs="Palatino Linotype"/>
          <w:color w:val="212120"/>
          <w:sz w:val="22"/>
          <w:szCs w:val="22"/>
        </w:rPr>
        <w:t>Interested candidates please send resume and cover letter to: M</w:t>
      </w:r>
      <w:r w:rsidR="00225262">
        <w:rPr>
          <w:rFonts w:ascii="Palatino Linotype" w:eastAsia="Palatino Linotype" w:hAnsi="Palatino Linotype" w:cs="Palatino Linotype"/>
          <w:color w:val="212120"/>
          <w:sz w:val="22"/>
          <w:szCs w:val="22"/>
        </w:rPr>
        <w:t>s. Bei Bernal</w:t>
      </w:r>
      <w:r>
        <w:rPr>
          <w:rFonts w:ascii="Palatino Linotype" w:eastAsia="Palatino Linotype" w:hAnsi="Palatino Linotype" w:cs="Palatino Linotype"/>
          <w:color w:val="212120"/>
          <w:sz w:val="22"/>
          <w:szCs w:val="22"/>
        </w:rPr>
        <w:t>, Principal</w:t>
      </w:r>
      <w:r w:rsidR="00225262">
        <w:rPr>
          <w:rFonts w:ascii="Palatino Linotype" w:eastAsia="Palatino Linotype" w:hAnsi="Palatino Linotype" w:cs="Palatino Linotype"/>
          <w:color w:val="212120"/>
          <w:sz w:val="22"/>
          <w:szCs w:val="22"/>
        </w:rPr>
        <w:t xml:space="preserve">, </w:t>
      </w:r>
      <w:hyperlink r:id="rId8" w:history="1">
        <w:r w:rsidR="00225262" w:rsidRPr="00C31C03">
          <w:rPr>
            <w:rStyle w:val="Hyperlink"/>
            <w:rFonts w:ascii="Palatino Linotype" w:eastAsia="Palatino Linotype" w:hAnsi="Palatino Linotype" w:cs="Palatino Linotype"/>
            <w:sz w:val="22"/>
            <w:szCs w:val="22"/>
          </w:rPr>
          <w:t>bbernal@seattlenativity.org</w:t>
        </w:r>
      </w:hyperlink>
    </w:p>
    <w:p w14:paraId="33584E06" w14:textId="77777777" w:rsidR="00225262" w:rsidRDefault="00225262">
      <w:pPr>
        <w:rPr>
          <w:rFonts w:ascii="Palatino Linotype" w:eastAsia="Palatino Linotype" w:hAnsi="Palatino Linotype" w:cs="Palatino Linotype"/>
          <w:color w:val="212120"/>
          <w:sz w:val="22"/>
          <w:szCs w:val="22"/>
        </w:rPr>
      </w:pPr>
    </w:p>
    <w:p w14:paraId="5DB5F81F" w14:textId="77777777" w:rsidR="00C52EA2" w:rsidRDefault="00C52EA2">
      <w:pPr>
        <w:rPr>
          <w:rFonts w:ascii="Palatino Linotype" w:eastAsia="Palatino Linotype" w:hAnsi="Palatino Linotype" w:cs="Palatino Linotype"/>
          <w:color w:val="212120"/>
          <w:sz w:val="22"/>
          <w:szCs w:val="22"/>
        </w:rPr>
      </w:pPr>
    </w:p>
    <w:p w14:paraId="28FCA317" w14:textId="77777777" w:rsidR="00C52EA2" w:rsidRDefault="009B2B55">
      <w:pPr>
        <w:rPr>
          <w:rFonts w:ascii="Palatino Linotype" w:eastAsia="Palatino Linotype" w:hAnsi="Palatino Linotype" w:cs="Palatino Linotype"/>
          <w:b/>
          <w:color w:val="212120"/>
          <w:sz w:val="22"/>
          <w:szCs w:val="22"/>
        </w:rPr>
      </w:pPr>
      <w:r>
        <w:rPr>
          <w:rFonts w:ascii="Palatino Linotype" w:eastAsia="Palatino Linotype" w:hAnsi="Palatino Linotype" w:cs="Palatino Linotype"/>
          <w:b/>
          <w:color w:val="212120"/>
          <w:sz w:val="22"/>
          <w:szCs w:val="22"/>
        </w:rPr>
        <w:t>Location</w:t>
      </w:r>
    </w:p>
    <w:p w14:paraId="7F097D6C" w14:textId="77777777" w:rsidR="00C52EA2" w:rsidRDefault="009B2B55">
      <w:pPr>
        <w:rPr>
          <w:rFonts w:ascii="Palatino Linotype" w:eastAsia="Palatino Linotype" w:hAnsi="Palatino Linotype" w:cs="Palatino Linotype"/>
          <w:color w:val="212120"/>
          <w:sz w:val="22"/>
          <w:szCs w:val="22"/>
        </w:rPr>
      </w:pPr>
      <w:r>
        <w:rPr>
          <w:rFonts w:ascii="Palatino Linotype" w:eastAsia="Palatino Linotype" w:hAnsi="Palatino Linotype" w:cs="Palatino Linotype"/>
          <w:color w:val="212120"/>
          <w:sz w:val="22"/>
          <w:szCs w:val="22"/>
        </w:rPr>
        <w:t>Seattle Nativity School</w:t>
      </w:r>
    </w:p>
    <w:p w14:paraId="2A1D90CC" w14:textId="77777777" w:rsidR="00C52EA2" w:rsidRDefault="00225262">
      <w:pPr>
        <w:rPr>
          <w:rFonts w:ascii="Palatino Linotype" w:eastAsia="Palatino Linotype" w:hAnsi="Palatino Linotype" w:cs="Palatino Linotype"/>
          <w:color w:val="212120"/>
          <w:sz w:val="22"/>
          <w:szCs w:val="22"/>
        </w:rPr>
      </w:pPr>
      <w:r>
        <w:rPr>
          <w:rFonts w:ascii="Palatino Linotype" w:eastAsia="Palatino Linotype" w:hAnsi="Palatino Linotype" w:cs="Palatino Linotype"/>
          <w:color w:val="212120"/>
          <w:sz w:val="22"/>
          <w:szCs w:val="22"/>
        </w:rPr>
        <w:t xml:space="preserve">4200 S. Mead St. </w:t>
      </w:r>
    </w:p>
    <w:p w14:paraId="4B489FA0" w14:textId="77777777" w:rsidR="00C52EA2" w:rsidRDefault="009B2B55">
      <w:pPr>
        <w:rPr>
          <w:rFonts w:ascii="Palatino Linotype" w:eastAsia="Palatino Linotype" w:hAnsi="Palatino Linotype" w:cs="Palatino Linotype"/>
          <w:sz w:val="22"/>
          <w:szCs w:val="22"/>
        </w:rPr>
      </w:pPr>
      <w:r>
        <w:rPr>
          <w:rFonts w:ascii="Palatino Linotype" w:eastAsia="Palatino Linotype" w:hAnsi="Palatino Linotype" w:cs="Palatino Linotype"/>
          <w:color w:val="212120"/>
          <w:sz w:val="22"/>
          <w:szCs w:val="22"/>
        </w:rPr>
        <w:t>Seattle, WA 981</w:t>
      </w:r>
      <w:r w:rsidR="00225262">
        <w:rPr>
          <w:rFonts w:ascii="Palatino Linotype" w:eastAsia="Palatino Linotype" w:hAnsi="Palatino Linotype" w:cs="Palatino Linotype"/>
          <w:color w:val="212120"/>
          <w:sz w:val="22"/>
          <w:szCs w:val="22"/>
        </w:rPr>
        <w:t>18</w:t>
      </w:r>
    </w:p>
    <w:p w14:paraId="3C209BD6" w14:textId="77777777" w:rsidR="00C52EA2" w:rsidRDefault="00C52EA2">
      <w:pPr>
        <w:widowControl w:val="0"/>
        <w:ind w:left="540" w:firstLine="360"/>
        <w:rPr>
          <w:rFonts w:ascii="Palatino Linotype" w:eastAsia="Palatino Linotype" w:hAnsi="Palatino Linotype" w:cs="Palatino Linotype"/>
          <w:b/>
          <w:color w:val="212120"/>
          <w:sz w:val="22"/>
          <w:szCs w:val="22"/>
        </w:rPr>
      </w:pPr>
    </w:p>
    <w:p w14:paraId="4A072AFF" w14:textId="77777777" w:rsidR="00C52EA2" w:rsidRDefault="00C52EA2">
      <w:pPr>
        <w:rPr>
          <w:rFonts w:ascii="Palatino Linotype" w:eastAsia="Palatino Linotype" w:hAnsi="Palatino Linotype" w:cs="Palatino Linotype"/>
          <w:sz w:val="22"/>
          <w:szCs w:val="22"/>
        </w:rPr>
      </w:pPr>
    </w:p>
    <w:p w14:paraId="100952B4" w14:textId="77777777" w:rsidR="00C52EA2" w:rsidRDefault="009B2B55">
      <w:pPr>
        <w:ind w:left="360"/>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sectPr w:rsidR="00C52EA2">
      <w:footerReference w:type="default" r:id="rId9"/>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07EE" w14:textId="77777777" w:rsidR="00CD1D47" w:rsidRDefault="00CD1D47">
      <w:r>
        <w:separator/>
      </w:r>
    </w:p>
  </w:endnote>
  <w:endnote w:type="continuationSeparator" w:id="0">
    <w:p w14:paraId="2EF68207" w14:textId="77777777" w:rsidR="00CD1D47" w:rsidRDefault="00CD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E0EF" w14:textId="77777777" w:rsidR="00C52EA2" w:rsidRDefault="00C52EA2">
    <w:pPr>
      <w:widowControl w:val="0"/>
      <w:pBdr>
        <w:top w:val="nil"/>
        <w:left w:val="nil"/>
        <w:bottom w:val="nil"/>
        <w:right w:val="nil"/>
        <w:between w:val="nil"/>
      </w:pBdr>
      <w:spacing w:line="276" w:lineRule="auto"/>
      <w:rPr>
        <w:rFonts w:ascii="Palatino Linotype" w:eastAsia="Palatino Linotype" w:hAnsi="Palatino Linotype" w:cs="Palatino Linotype"/>
        <w:sz w:val="22"/>
        <w:szCs w:val="22"/>
      </w:rPr>
    </w:pPr>
  </w:p>
  <w:tbl>
    <w:tblPr>
      <w:tblStyle w:val="a0"/>
      <w:tblW w:w="11016" w:type="dxa"/>
      <w:tblBorders>
        <w:top w:val="nil"/>
        <w:left w:val="nil"/>
        <w:bottom w:val="nil"/>
        <w:right w:val="nil"/>
        <w:insideH w:val="nil"/>
        <w:insideV w:val="nil"/>
      </w:tblBorders>
      <w:tblLayout w:type="fixed"/>
      <w:tblLook w:val="0400" w:firstRow="0" w:lastRow="0" w:firstColumn="0" w:lastColumn="0" w:noHBand="0" w:noVBand="1"/>
    </w:tblPr>
    <w:tblGrid>
      <w:gridCol w:w="828"/>
      <w:gridCol w:w="10188"/>
    </w:tblGrid>
    <w:tr w:rsidR="00C52EA2" w14:paraId="6196F5BA" w14:textId="77777777">
      <w:tc>
        <w:tcPr>
          <w:tcW w:w="828" w:type="dxa"/>
          <w:shd w:val="clear" w:color="auto" w:fill="339933"/>
        </w:tcPr>
        <w:p w14:paraId="12BD1B73" w14:textId="77777777" w:rsidR="00C52EA2" w:rsidRDefault="00C52EA2">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rPr>
          </w:pPr>
        </w:p>
      </w:tc>
      <w:tc>
        <w:tcPr>
          <w:tcW w:w="10188" w:type="dxa"/>
          <w:shd w:val="clear" w:color="auto" w:fill="003366"/>
          <w:vAlign w:val="center"/>
        </w:tcPr>
        <w:p w14:paraId="7BD2D088" w14:textId="77777777" w:rsidR="00C52EA2" w:rsidRDefault="009B2B55">
          <w:pPr>
            <w:pBdr>
              <w:top w:val="nil"/>
              <w:left w:val="nil"/>
              <w:bottom w:val="nil"/>
              <w:right w:val="nil"/>
              <w:between w:val="nil"/>
            </w:pBdr>
            <w:tabs>
              <w:tab w:val="center" w:pos="4680"/>
              <w:tab w:val="right" w:pos="9360"/>
            </w:tabs>
            <w:rPr>
              <w:rFonts w:ascii="Palatino" w:eastAsia="Palatino" w:hAnsi="Palatino" w:cs="Palatino"/>
              <w:color w:val="000000"/>
              <w:sz w:val="20"/>
              <w:szCs w:val="20"/>
            </w:rPr>
          </w:pPr>
          <w:r>
            <w:rPr>
              <w:rFonts w:ascii="Palatino" w:eastAsia="Palatino" w:hAnsi="Palatino" w:cs="Palatino"/>
              <w:color w:val="000000"/>
              <w:sz w:val="20"/>
              <w:szCs w:val="20"/>
            </w:rPr>
            <w:t>Seattle Nativity School                                                                                                        www.seattlenativity.org</w:t>
          </w:r>
        </w:p>
      </w:tc>
    </w:tr>
  </w:tbl>
  <w:p w14:paraId="775DD861" w14:textId="77777777" w:rsidR="00C52EA2" w:rsidRDefault="00C52EA2">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9D67" w14:textId="77777777" w:rsidR="00CD1D47" w:rsidRDefault="00CD1D47">
      <w:r>
        <w:separator/>
      </w:r>
    </w:p>
  </w:footnote>
  <w:footnote w:type="continuationSeparator" w:id="0">
    <w:p w14:paraId="47905C8C" w14:textId="77777777" w:rsidR="00CD1D47" w:rsidRDefault="00CD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62DF"/>
    <w:multiLevelType w:val="multilevel"/>
    <w:tmpl w:val="9814D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BA05F1"/>
    <w:multiLevelType w:val="multilevel"/>
    <w:tmpl w:val="1C4AA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0621499">
    <w:abstractNumId w:val="0"/>
  </w:num>
  <w:num w:numId="2" w16cid:durableId="39088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A2"/>
    <w:rsid w:val="00011A1D"/>
    <w:rsid w:val="00225262"/>
    <w:rsid w:val="00511451"/>
    <w:rsid w:val="00606704"/>
    <w:rsid w:val="007A5F20"/>
    <w:rsid w:val="009B2B55"/>
    <w:rsid w:val="00B90E64"/>
    <w:rsid w:val="00BA6B0F"/>
    <w:rsid w:val="00C52EA2"/>
    <w:rsid w:val="00CD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14CC"/>
  <w15:docId w15:val="{1A3957EE-6FCC-4499-98A1-77B92719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225262"/>
    <w:rPr>
      <w:color w:val="0000FF" w:themeColor="hyperlink"/>
      <w:u w:val="single"/>
    </w:rPr>
  </w:style>
  <w:style w:type="character" w:styleId="UnresolvedMention">
    <w:name w:val="Unresolved Mention"/>
    <w:basedOn w:val="DefaultParagraphFont"/>
    <w:uiPriority w:val="99"/>
    <w:semiHidden/>
    <w:unhideWhenUsed/>
    <w:rsid w:val="00225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bernal@seattlenativi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McDougall</dc:creator>
  <cp:lastModifiedBy>Jeffrey McDougall</cp:lastModifiedBy>
  <cp:revision>2</cp:revision>
  <dcterms:created xsi:type="dcterms:W3CDTF">2024-03-04T19:49:00Z</dcterms:created>
  <dcterms:modified xsi:type="dcterms:W3CDTF">2024-03-04T19:49:00Z</dcterms:modified>
</cp:coreProperties>
</file>