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8AB95" w14:textId="496396D5" w:rsidR="00F31E8F" w:rsidRDefault="00F31E8F" w:rsidP="00F5645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Position: </w:t>
      </w:r>
      <w:r>
        <w:rPr>
          <w:rFonts w:ascii="Cambria" w:eastAsia="Cambria" w:hAnsi="Cambria" w:cs="Cambria"/>
          <w:b/>
          <w:sz w:val="24"/>
          <w:szCs w:val="24"/>
        </w:rPr>
        <w:t xml:space="preserve">Campus Minister </w:t>
      </w:r>
    </w:p>
    <w:p w14:paraId="6BCB3BE2" w14:textId="0492F7E7" w:rsidR="00F31E8F" w:rsidRDefault="00F31E8F" w:rsidP="00F5645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to:</w:t>
      </w:r>
      <w:r>
        <w:rPr>
          <w:rFonts w:ascii="Cambria" w:eastAsia="Cambria" w:hAnsi="Cambria" w:cs="Cambria"/>
          <w:b/>
          <w:sz w:val="24"/>
          <w:szCs w:val="24"/>
        </w:rPr>
        <w:t xml:space="preserve"> Principal </w:t>
      </w:r>
    </w:p>
    <w:p w14:paraId="6EC53540" w14:textId="573BA416" w:rsidR="00F31E8F" w:rsidRDefault="00F31E8F" w:rsidP="00F5645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Beginning: </w:t>
      </w:r>
      <w:r w:rsidR="00EF6319">
        <w:rPr>
          <w:rFonts w:ascii="Cambria" w:eastAsia="Cambria" w:hAnsi="Cambria" w:cs="Cambria"/>
          <w:b/>
          <w:sz w:val="24"/>
          <w:szCs w:val="24"/>
        </w:rPr>
        <w:t>August</w:t>
      </w:r>
      <w:r>
        <w:rPr>
          <w:rFonts w:ascii="Cambria" w:eastAsia="Cambria" w:hAnsi="Cambria" w:cs="Cambria"/>
          <w:b/>
          <w:sz w:val="24"/>
          <w:szCs w:val="24"/>
        </w:rPr>
        <w:t xml:space="preserve"> 1, 2024</w:t>
      </w:r>
    </w:p>
    <w:p w14:paraId="65BDCE07" w14:textId="3BB94077" w:rsidR="00F31E8F" w:rsidRDefault="00F31E8F" w:rsidP="00F5645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FTE/Classification:</w:t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Fulltime, </w:t>
      </w:r>
      <w:r>
        <w:rPr>
          <w:rFonts w:ascii="Cambria" w:eastAsia="Cambria" w:hAnsi="Cambria" w:cs="Cambria"/>
          <w:b/>
          <w:sz w:val="24"/>
          <w:szCs w:val="24"/>
        </w:rPr>
        <w:t xml:space="preserve">10-Month Contract </w:t>
      </w:r>
    </w:p>
    <w:p w14:paraId="697E12C1" w14:textId="77777777" w:rsidR="00F56457" w:rsidRPr="00F56457" w:rsidRDefault="00F56457" w:rsidP="00F5645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D95D0B0" w14:textId="77777777" w:rsidR="00F31E8F" w:rsidRDefault="00F31E8F" w:rsidP="00F564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BB0138">
        <w:rPr>
          <w:rFonts w:ascii="Cambria" w:hAnsi="Cambria" w:cs="Cambria"/>
          <w:b/>
          <w:bCs/>
        </w:rPr>
        <w:t xml:space="preserve">Our School </w:t>
      </w:r>
    </w:p>
    <w:p w14:paraId="25D80DE8" w14:textId="77777777" w:rsidR="00DC2EC2" w:rsidRPr="00BB0138" w:rsidRDefault="00DC2EC2" w:rsidP="00F564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14:paraId="7021E830" w14:textId="632C760A" w:rsidR="00F31E8F" w:rsidRPr="00F56457" w:rsidRDefault="00F31E8F" w:rsidP="00F31E8F">
      <w:pPr>
        <w:autoSpaceDE w:val="0"/>
        <w:autoSpaceDN w:val="0"/>
        <w:adjustRightInd w:val="0"/>
        <w:spacing w:line="240" w:lineRule="auto"/>
        <w:rPr>
          <w:rFonts w:ascii="Cambria" w:hAnsi="Cambria"/>
          <w:color w:val="000000"/>
          <w:shd w:val="clear" w:color="auto" w:fill="FFFFFF"/>
        </w:rPr>
      </w:pPr>
      <w:r w:rsidRPr="00BB0138">
        <w:rPr>
          <w:rFonts w:ascii="Cambria" w:hAnsi="Cambria"/>
          <w:color w:val="000000"/>
          <w:shd w:val="clear" w:color="auto" w:fill="FFFFFF"/>
        </w:rPr>
        <w:t>Cristo Rey Research Triangle High School is a grade 9-12 Catholic Jesuit community that welcomes students of all faiths and is committed to preparing students for college and life through rigorous academic and professional work-study programs. As a part of the nation's largest network supporting youth from families with limited economic resources, we began our journey in 2021. We're growing, adding classes, and looking to reach a capacity of 400 students by fall 2027.</w:t>
      </w:r>
    </w:p>
    <w:p w14:paraId="5FD56076" w14:textId="77777777" w:rsidR="00F31E8F" w:rsidRDefault="00F31E8F" w:rsidP="00F564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082D8C">
        <w:rPr>
          <w:rFonts w:ascii="Cambria" w:hAnsi="Cambria" w:cs="Cambria"/>
          <w:b/>
          <w:bCs/>
        </w:rPr>
        <w:t>Job Description</w:t>
      </w:r>
    </w:p>
    <w:p w14:paraId="1CCEC12F" w14:textId="77777777" w:rsidR="00DC2EC2" w:rsidRPr="00082D8C" w:rsidRDefault="00DC2EC2" w:rsidP="00F564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14:paraId="1EF9DCF3" w14:textId="7EC671DF" w:rsidR="001E37A4" w:rsidRPr="001E37A4" w:rsidRDefault="00F31E8F" w:rsidP="00F56457">
      <w:pPr>
        <w:autoSpaceDE w:val="0"/>
        <w:autoSpaceDN w:val="0"/>
        <w:adjustRightInd w:val="0"/>
        <w:spacing w:line="240" w:lineRule="auto"/>
        <w:rPr>
          <w:rFonts w:ascii="Cambria" w:hAnsi="Cambria" w:cs="Cambria"/>
        </w:rPr>
      </w:pPr>
      <w:r w:rsidRPr="00BB0138">
        <w:rPr>
          <w:rFonts w:ascii="Cambria" w:hAnsi="Cambria" w:cs="Cambria"/>
        </w:rPr>
        <w:t xml:space="preserve">Cristo Rey Research Triangle High School is hiring a </w:t>
      </w:r>
      <w:r w:rsidR="00F56457">
        <w:rPr>
          <w:rFonts w:ascii="Cambria" w:hAnsi="Cambria" w:cs="Cambria"/>
        </w:rPr>
        <w:t>Campus Minister</w:t>
      </w:r>
      <w:r w:rsidRPr="00BB0138">
        <w:rPr>
          <w:rFonts w:ascii="Cambria" w:hAnsi="Cambria" w:cs="Cambria"/>
        </w:rPr>
        <w:t xml:space="preserve"> who is committed</w:t>
      </w:r>
      <w:r w:rsidR="004E4CC4">
        <w:rPr>
          <w:rFonts w:ascii="Cambria" w:hAnsi="Cambria" w:cs="Cambria"/>
        </w:rPr>
        <w:t xml:space="preserve"> to the</w:t>
      </w:r>
      <w:r w:rsidR="00A3653F">
        <w:rPr>
          <w:rFonts w:ascii="Cambria" w:hAnsi="Cambria" w:cs="Cambria"/>
        </w:rPr>
        <w:t xml:space="preserve"> </w:t>
      </w:r>
      <w:r w:rsidR="00C51F0E" w:rsidRPr="00C51F0E">
        <w:rPr>
          <w:rFonts w:ascii="Cambria" w:hAnsi="Cambria" w:cs="Cambria"/>
        </w:rPr>
        <w:t xml:space="preserve">Ignatian spiritual formation and faith development of the </w:t>
      </w:r>
      <w:r w:rsidR="00C51F0E">
        <w:rPr>
          <w:rFonts w:ascii="Cambria" w:hAnsi="Cambria" w:cs="Cambria"/>
        </w:rPr>
        <w:t xml:space="preserve">school </w:t>
      </w:r>
      <w:r w:rsidR="00C51F0E" w:rsidRPr="00C51F0E">
        <w:rPr>
          <w:rFonts w:ascii="Cambria" w:hAnsi="Cambria" w:cs="Cambria"/>
        </w:rPr>
        <w:t>community</w:t>
      </w:r>
      <w:r w:rsidR="00A3653F">
        <w:rPr>
          <w:rFonts w:ascii="Cambria" w:hAnsi="Cambria" w:cs="Cambria"/>
        </w:rPr>
        <w:t xml:space="preserve">. </w:t>
      </w:r>
      <w:r w:rsidR="00C51F0E" w:rsidRPr="00C51F0E">
        <w:rPr>
          <w:rFonts w:ascii="Cambria" w:hAnsi="Cambria" w:cs="Cambria"/>
        </w:rPr>
        <w:t xml:space="preserve">In this full-time, </w:t>
      </w:r>
      <w:r w:rsidR="00A3653F">
        <w:rPr>
          <w:rFonts w:ascii="Cambria" w:hAnsi="Cambria" w:cs="Cambria"/>
        </w:rPr>
        <w:t>ten</w:t>
      </w:r>
      <w:r w:rsidR="00C51F0E" w:rsidRPr="00C51F0E">
        <w:rPr>
          <w:rFonts w:ascii="Cambria" w:hAnsi="Cambria" w:cs="Cambria"/>
        </w:rPr>
        <w:t xml:space="preserve">-month position, the </w:t>
      </w:r>
      <w:r w:rsidR="00A3653F">
        <w:rPr>
          <w:rFonts w:ascii="Cambria" w:hAnsi="Cambria" w:cs="Cambria"/>
        </w:rPr>
        <w:t xml:space="preserve">Campus Minister </w:t>
      </w:r>
      <w:r w:rsidR="001E37A4" w:rsidRPr="001E37A4">
        <w:rPr>
          <w:rFonts w:ascii="Cambria" w:hAnsi="Cambria" w:cs="Cambria"/>
        </w:rPr>
        <w:t xml:space="preserve">is responsible for supporting the administration in developing and maintaining activities and programs outside of the classroom that deepen and expand </w:t>
      </w:r>
      <w:r>
        <w:rPr>
          <w:rFonts w:ascii="Cambria" w:hAnsi="Cambria" w:cs="Cambria"/>
        </w:rPr>
        <w:t xml:space="preserve">the school’s Jesuit identity. </w:t>
      </w:r>
      <w:r w:rsidR="001E37A4" w:rsidRPr="001E37A4">
        <w:rPr>
          <w:rFonts w:ascii="Cambria" w:hAnsi="Cambria" w:cs="Cambria"/>
        </w:rPr>
        <w:t xml:space="preserve">Specifically, the Campus Minister </w:t>
      </w:r>
      <w:r>
        <w:rPr>
          <w:rFonts w:ascii="Cambria" w:hAnsi="Cambria" w:cs="Cambria"/>
        </w:rPr>
        <w:t>p</w:t>
      </w:r>
      <w:r w:rsidR="001E37A4" w:rsidRPr="001E37A4">
        <w:rPr>
          <w:rFonts w:ascii="Cambria" w:hAnsi="Cambria" w:cs="Cambria"/>
        </w:rPr>
        <w:t>rovide</w:t>
      </w:r>
      <w:r>
        <w:rPr>
          <w:rFonts w:ascii="Cambria" w:hAnsi="Cambria" w:cs="Cambria"/>
        </w:rPr>
        <w:t>s</w:t>
      </w:r>
      <w:r w:rsidR="001E37A4" w:rsidRPr="001E37A4">
        <w:rPr>
          <w:rFonts w:ascii="Cambria" w:hAnsi="Cambria" w:cs="Cambria"/>
        </w:rPr>
        <w:t xml:space="preserve"> a comprehensive school-wide spiritual program</w:t>
      </w:r>
      <w:r w:rsidR="00F56457">
        <w:rPr>
          <w:rFonts w:ascii="Cambria" w:hAnsi="Cambria" w:cs="Cambria"/>
        </w:rPr>
        <w:t xml:space="preserve">ing </w:t>
      </w:r>
      <w:r w:rsidR="001E37A4" w:rsidRPr="001E37A4">
        <w:rPr>
          <w:rFonts w:ascii="Cambria" w:hAnsi="Cambria" w:cs="Cambria"/>
        </w:rPr>
        <w:t>to all students, including school worship experiences</w:t>
      </w:r>
      <w:r w:rsidR="00F56457">
        <w:rPr>
          <w:rFonts w:ascii="Cambria" w:hAnsi="Cambria" w:cs="Cambria"/>
        </w:rPr>
        <w:t xml:space="preserve">, retreats, and community service opportunities. </w:t>
      </w:r>
      <w:r w:rsidR="000F5932">
        <w:rPr>
          <w:rFonts w:ascii="Cambria" w:hAnsi="Cambria" w:cs="Cambria"/>
        </w:rPr>
        <w:t xml:space="preserve">In addition to teaching two classes the Campus Minister is responsible for the overall faith </w:t>
      </w:r>
      <w:r w:rsidR="0005331A">
        <w:rPr>
          <w:rFonts w:ascii="Cambria" w:hAnsi="Cambria" w:cs="Cambria"/>
        </w:rPr>
        <w:t xml:space="preserve">formation program, </w:t>
      </w:r>
      <w:r w:rsidR="0095380D">
        <w:rPr>
          <w:rFonts w:ascii="Times New Roman" w:eastAsia="Times New Roman" w:hAnsi="Times New Roman" w:cs="Times New Roman"/>
          <w:color w:val="444444"/>
          <w:sz w:val="24"/>
          <w:szCs w:val="24"/>
        </w:rPr>
        <w:t>which</w:t>
      </w:r>
      <w:r w:rsidR="00F564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include</w:t>
      </w:r>
      <w:r w:rsidR="0005331A">
        <w:rPr>
          <w:rFonts w:ascii="Times New Roman" w:eastAsia="Times New Roman" w:hAnsi="Times New Roman" w:cs="Times New Roman"/>
          <w:color w:val="444444"/>
          <w:sz w:val="24"/>
          <w:szCs w:val="24"/>
        </w:rPr>
        <w:t>s</w:t>
      </w:r>
      <w:r w:rsidR="00F564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but </w:t>
      </w:r>
      <w:r w:rsidR="0005331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is </w:t>
      </w:r>
      <w:r w:rsidR="00F56457">
        <w:rPr>
          <w:rFonts w:ascii="Times New Roman" w:eastAsia="Times New Roman" w:hAnsi="Times New Roman" w:cs="Times New Roman"/>
          <w:color w:val="444444"/>
          <w:sz w:val="24"/>
          <w:szCs w:val="24"/>
        </w:rPr>
        <w:t>not limited to:</w:t>
      </w:r>
    </w:p>
    <w:p w14:paraId="6786C4EF" w14:textId="4F9B6758" w:rsidR="00F56457" w:rsidRPr="00F56457" w:rsidRDefault="0005331A" w:rsidP="00F56457">
      <w:pPr>
        <w:spacing w:after="0" w:line="240" w:lineRule="auto"/>
        <w:rPr>
          <w:rFonts w:ascii="Cambria" w:eastAsia="Times New Roman" w:hAnsi="Cambria" w:cs="Arial"/>
          <w:i/>
          <w:iCs/>
          <w:color w:val="333333"/>
        </w:rPr>
      </w:pPr>
      <w:r>
        <w:rPr>
          <w:rFonts w:ascii="Cambria" w:eastAsia="Times New Roman" w:hAnsi="Cambria" w:cs="Arial"/>
          <w:i/>
          <w:iCs/>
          <w:color w:val="333333"/>
        </w:rPr>
        <w:t>Campus</w:t>
      </w:r>
      <w:r w:rsidR="001E37A4" w:rsidRPr="001E37A4">
        <w:rPr>
          <w:rFonts w:ascii="Cambria" w:eastAsia="Times New Roman" w:hAnsi="Cambria" w:cs="Arial"/>
          <w:i/>
          <w:iCs/>
          <w:color w:val="333333"/>
        </w:rPr>
        <w:t xml:space="preserve"> Ministry</w:t>
      </w:r>
    </w:p>
    <w:p w14:paraId="0901D91D" w14:textId="1486D9EB" w:rsidR="00A601A7" w:rsidRPr="00A601A7" w:rsidRDefault="00A601A7" w:rsidP="00A601A7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Cambria" w:eastAsia="Times New Roman" w:hAnsi="Cambria" w:cs="Arial"/>
          <w:color w:val="333333"/>
        </w:rPr>
      </w:pPr>
      <w:r w:rsidRPr="00A601A7">
        <w:rPr>
          <w:rFonts w:ascii="Cambria" w:eastAsia="Times New Roman" w:hAnsi="Cambria" w:cs="Arial"/>
          <w:color w:val="333333"/>
        </w:rPr>
        <w:t>Direct the four-year student retreat program, including Kairos, grade-level, and special-focus retreats to support students in deepening their relationships with God, Jesus, self, and one another</w:t>
      </w:r>
      <w:r>
        <w:rPr>
          <w:rFonts w:ascii="Cambria" w:eastAsia="Times New Roman" w:hAnsi="Cambria" w:cs="Arial"/>
          <w:color w:val="333333"/>
        </w:rPr>
        <w:t>.</w:t>
      </w:r>
    </w:p>
    <w:p w14:paraId="26F2E8BB" w14:textId="1462D7C0" w:rsidR="00A601A7" w:rsidRPr="00A601A7" w:rsidRDefault="00A601A7" w:rsidP="00393106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Times New Roman" w:hAnsi="Cambria" w:cs="Arial"/>
          <w:color w:val="333333"/>
        </w:rPr>
      </w:pPr>
      <w:r w:rsidRPr="00A601A7">
        <w:rPr>
          <w:rFonts w:ascii="Cambria" w:eastAsia="Times New Roman" w:hAnsi="Cambria" w:cs="Arial"/>
          <w:color w:val="333333"/>
        </w:rPr>
        <w:t>Schedule, plan, and coordinate school liturgies, especially all-school and small-group Masses, Baccalaureate Mass, and Reconciliation services; ensure student and staff involvement, liturgical music, and a variety of priests to preside</w:t>
      </w:r>
      <w:r>
        <w:rPr>
          <w:rFonts w:ascii="Cambria" w:eastAsia="Times New Roman" w:hAnsi="Cambria" w:cs="Arial"/>
          <w:color w:val="333333"/>
        </w:rPr>
        <w:t>.</w:t>
      </w:r>
    </w:p>
    <w:p w14:paraId="03BE6437" w14:textId="5B84984C" w:rsidR="00393106" w:rsidRPr="00393106" w:rsidRDefault="00393106" w:rsidP="0039310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393106">
        <w:rPr>
          <w:rFonts w:ascii="Cambria" w:eastAsia="Times New Roman" w:hAnsi="Cambria" w:cs="Arial"/>
          <w:color w:val="333333"/>
        </w:rPr>
        <w:t xml:space="preserve">Direct </w:t>
      </w:r>
      <w:r w:rsidR="00BB5A52">
        <w:rPr>
          <w:rFonts w:ascii="Cambria" w:eastAsia="Times New Roman" w:hAnsi="Cambria" w:cs="Arial"/>
          <w:color w:val="333333"/>
        </w:rPr>
        <w:t xml:space="preserve">the </w:t>
      </w:r>
      <w:r w:rsidRPr="00393106">
        <w:rPr>
          <w:rFonts w:ascii="Cambria" w:eastAsia="Times New Roman" w:hAnsi="Cambria" w:cs="Arial"/>
          <w:color w:val="333333"/>
        </w:rPr>
        <w:t>CR</w:t>
      </w:r>
      <w:r w:rsidR="00BB5A52">
        <w:rPr>
          <w:rFonts w:ascii="Cambria" w:eastAsia="Times New Roman" w:hAnsi="Cambria" w:cs="Arial"/>
          <w:color w:val="333333"/>
        </w:rPr>
        <w:t>RT</w:t>
      </w:r>
      <w:r w:rsidRPr="00393106">
        <w:rPr>
          <w:rFonts w:ascii="Cambria" w:eastAsia="Times New Roman" w:hAnsi="Cambria" w:cs="Arial"/>
          <w:color w:val="333333"/>
        </w:rPr>
        <w:t xml:space="preserve"> four-year, student formation program in the Graduate at Graduation values</w:t>
      </w:r>
      <w:r w:rsidR="00D0098D">
        <w:rPr>
          <w:rFonts w:ascii="Cambria" w:eastAsia="Times New Roman" w:hAnsi="Cambria" w:cs="Arial"/>
          <w:color w:val="333333"/>
        </w:rPr>
        <w:t>.</w:t>
      </w:r>
    </w:p>
    <w:p w14:paraId="3A173233" w14:textId="356CFB18" w:rsidR="00393106" w:rsidRDefault="00393106" w:rsidP="0039310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393106">
        <w:rPr>
          <w:rFonts w:ascii="Cambria" w:eastAsia="Times New Roman" w:hAnsi="Cambria" w:cs="Arial"/>
          <w:color w:val="333333"/>
        </w:rPr>
        <w:t xml:space="preserve">With the </w:t>
      </w:r>
      <w:r w:rsidR="00D0098D">
        <w:rPr>
          <w:rFonts w:ascii="Cambria" w:eastAsia="Times New Roman" w:hAnsi="Cambria" w:cs="Arial"/>
          <w:color w:val="333333"/>
        </w:rPr>
        <w:t>President and Principal</w:t>
      </w:r>
      <w:r w:rsidRPr="00393106">
        <w:rPr>
          <w:rFonts w:ascii="Cambria" w:eastAsia="Times New Roman" w:hAnsi="Cambria" w:cs="Arial"/>
          <w:color w:val="333333"/>
        </w:rPr>
        <w:t>, actively support adult formation in Ignatian identity and the Catholic faith, including through staff retreats, adult formation groups, and related programming</w:t>
      </w:r>
      <w:r w:rsidR="0074161E">
        <w:rPr>
          <w:rFonts w:ascii="Cambria" w:eastAsia="Times New Roman" w:hAnsi="Cambria" w:cs="Arial"/>
          <w:color w:val="333333"/>
        </w:rPr>
        <w:t>.</w:t>
      </w:r>
    </w:p>
    <w:p w14:paraId="513A1466" w14:textId="1B065763" w:rsidR="006D494E" w:rsidRPr="006D494E" w:rsidRDefault="006D494E" w:rsidP="006D494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6D494E">
        <w:rPr>
          <w:rFonts w:ascii="Cambria" w:eastAsia="Times New Roman" w:hAnsi="Cambria" w:cs="Arial"/>
          <w:color w:val="333333"/>
        </w:rPr>
        <w:t xml:space="preserve">Direct and develop </w:t>
      </w:r>
      <w:r>
        <w:rPr>
          <w:rFonts w:ascii="Cambria" w:eastAsia="Times New Roman" w:hAnsi="Cambria" w:cs="Arial"/>
          <w:color w:val="333333"/>
        </w:rPr>
        <w:t>student</w:t>
      </w:r>
      <w:r w:rsidRPr="006D494E">
        <w:rPr>
          <w:rFonts w:ascii="Cambria" w:eastAsia="Times New Roman" w:hAnsi="Cambria" w:cs="Arial"/>
          <w:color w:val="333333"/>
        </w:rPr>
        <w:t xml:space="preserve"> peer ministry group</w:t>
      </w:r>
      <w:r>
        <w:rPr>
          <w:rFonts w:ascii="Cambria" w:eastAsia="Times New Roman" w:hAnsi="Cambria" w:cs="Arial"/>
          <w:color w:val="333333"/>
        </w:rPr>
        <w:t>s.</w:t>
      </w:r>
    </w:p>
    <w:p w14:paraId="375DB382" w14:textId="7E40E7B7" w:rsidR="006D494E" w:rsidRPr="006D494E" w:rsidRDefault="006D494E" w:rsidP="006D494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6D494E">
        <w:rPr>
          <w:rFonts w:ascii="Cambria" w:eastAsia="Times New Roman" w:hAnsi="Cambria" w:cs="Arial"/>
          <w:color w:val="333333"/>
        </w:rPr>
        <w:t>Plan and oversee school prayer, including at assemblies, in the daily Examen, and in seasonal prayer experiences</w:t>
      </w:r>
      <w:r>
        <w:rPr>
          <w:rFonts w:ascii="Cambria" w:eastAsia="Times New Roman" w:hAnsi="Cambria" w:cs="Arial"/>
          <w:color w:val="333333"/>
        </w:rPr>
        <w:t>.</w:t>
      </w:r>
    </w:p>
    <w:p w14:paraId="20BC4CDB" w14:textId="5D5326D6" w:rsidR="006D494E" w:rsidRPr="006D494E" w:rsidRDefault="006D494E" w:rsidP="006D494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6D494E">
        <w:rPr>
          <w:rFonts w:ascii="Cambria" w:eastAsia="Times New Roman" w:hAnsi="Cambria" w:cs="Arial"/>
          <w:color w:val="333333"/>
        </w:rPr>
        <w:t>Enlist and oversee staff and faculty involvement in campus ministry on retreats, in liturgies, and at service outings</w:t>
      </w:r>
      <w:r>
        <w:rPr>
          <w:rFonts w:ascii="Cambria" w:eastAsia="Times New Roman" w:hAnsi="Cambria" w:cs="Arial"/>
          <w:color w:val="333333"/>
        </w:rPr>
        <w:t>.</w:t>
      </w:r>
    </w:p>
    <w:p w14:paraId="72DD4419" w14:textId="5A05D095" w:rsidR="006D494E" w:rsidRPr="006D494E" w:rsidRDefault="006D494E" w:rsidP="006D494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6D494E">
        <w:rPr>
          <w:rFonts w:ascii="Cambria" w:eastAsia="Times New Roman" w:hAnsi="Cambria" w:cs="Arial"/>
          <w:color w:val="333333"/>
        </w:rPr>
        <w:t>Promote a welcoming atmosphere in which community members of all faiths and backgrounds are inclusively engaged and understand they are cared for, valued parts of God’s creation</w:t>
      </w:r>
      <w:r>
        <w:rPr>
          <w:rFonts w:ascii="Cambria" w:eastAsia="Times New Roman" w:hAnsi="Cambria" w:cs="Arial"/>
          <w:color w:val="333333"/>
        </w:rPr>
        <w:t>.</w:t>
      </w:r>
    </w:p>
    <w:p w14:paraId="3247B6EC" w14:textId="11C0A061" w:rsidR="006D494E" w:rsidRPr="006D494E" w:rsidRDefault="006D494E" w:rsidP="006D494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6D494E">
        <w:rPr>
          <w:rFonts w:ascii="Cambria" w:eastAsia="Times New Roman" w:hAnsi="Cambria" w:cs="Arial"/>
          <w:color w:val="333333"/>
        </w:rPr>
        <w:t>Collaborate with school counselors, the dean of student culture, and other staff focused on wellness and mental health</w:t>
      </w:r>
      <w:r>
        <w:rPr>
          <w:rFonts w:ascii="Cambria" w:eastAsia="Times New Roman" w:hAnsi="Cambria" w:cs="Arial"/>
          <w:color w:val="333333"/>
        </w:rPr>
        <w:t xml:space="preserve"> t</w:t>
      </w:r>
      <w:r w:rsidRPr="006D494E">
        <w:rPr>
          <w:rFonts w:ascii="Cambria" w:eastAsia="Times New Roman" w:hAnsi="Cambria" w:cs="Arial"/>
          <w:color w:val="333333"/>
        </w:rPr>
        <w:t>o minister to the spiritual and emotional needs of the school community</w:t>
      </w:r>
      <w:r>
        <w:rPr>
          <w:rFonts w:ascii="Cambria" w:eastAsia="Times New Roman" w:hAnsi="Cambria" w:cs="Arial"/>
          <w:color w:val="333333"/>
        </w:rPr>
        <w:t>.</w:t>
      </w:r>
    </w:p>
    <w:p w14:paraId="575D7284" w14:textId="148AE997" w:rsidR="006D494E" w:rsidRPr="006D494E" w:rsidRDefault="006D494E" w:rsidP="006D494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6D494E">
        <w:rPr>
          <w:rFonts w:ascii="Cambria" w:eastAsia="Times New Roman" w:hAnsi="Cambria" w:cs="Arial"/>
          <w:color w:val="333333"/>
        </w:rPr>
        <w:t>Coordinate all logistics for campus ministry events to ensure adequate staffing, resources, and facilities, the safety of</w:t>
      </w:r>
      <w:r>
        <w:rPr>
          <w:rFonts w:ascii="Cambria" w:eastAsia="Times New Roman" w:hAnsi="Cambria" w:cs="Arial"/>
          <w:color w:val="333333"/>
        </w:rPr>
        <w:t xml:space="preserve"> </w:t>
      </w:r>
      <w:r w:rsidRPr="006D494E">
        <w:rPr>
          <w:rFonts w:ascii="Cambria" w:eastAsia="Times New Roman" w:hAnsi="Cambria" w:cs="Arial"/>
          <w:color w:val="333333"/>
        </w:rPr>
        <w:t>participants, compliance with laws and requirements, and clear communication and coordination.</w:t>
      </w:r>
    </w:p>
    <w:p w14:paraId="43728D27" w14:textId="47C028F4" w:rsidR="0074161E" w:rsidRPr="006D494E" w:rsidRDefault="006D494E" w:rsidP="006D494E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6D494E">
        <w:rPr>
          <w:rFonts w:ascii="Cambria" w:eastAsia="Times New Roman" w:hAnsi="Cambria" w:cs="Arial"/>
          <w:color w:val="333333"/>
        </w:rPr>
        <w:lastRenderedPageBreak/>
        <w:t>Manage the campus ministry budget to ensure the school has the liturgical supplies, retreat facilities, contracted programming personnel, and other essential resources for strong ministry and service programming</w:t>
      </w:r>
      <w:r>
        <w:rPr>
          <w:rFonts w:ascii="Cambria" w:eastAsia="Times New Roman" w:hAnsi="Cambria" w:cs="Arial"/>
          <w:color w:val="333333"/>
        </w:rPr>
        <w:t>.</w:t>
      </w:r>
    </w:p>
    <w:p w14:paraId="5C379D2F" w14:textId="6CFC2DFF" w:rsidR="001E37A4" w:rsidRPr="001E37A4" w:rsidRDefault="001E37A4" w:rsidP="0095380D">
      <w:pPr>
        <w:spacing w:after="0" w:line="240" w:lineRule="auto"/>
        <w:rPr>
          <w:rFonts w:ascii="Cambria" w:eastAsia="Times New Roman" w:hAnsi="Cambria" w:cs="Arial"/>
          <w:i/>
          <w:iCs/>
          <w:color w:val="333333"/>
        </w:rPr>
      </w:pPr>
      <w:r w:rsidRPr="001E37A4">
        <w:rPr>
          <w:rFonts w:ascii="Cambria" w:eastAsia="Times New Roman" w:hAnsi="Cambria" w:cs="Arial"/>
          <w:i/>
          <w:iCs/>
          <w:color w:val="333333"/>
        </w:rPr>
        <w:t xml:space="preserve">Community Service </w:t>
      </w:r>
    </w:p>
    <w:p w14:paraId="343546A6" w14:textId="79E6947F" w:rsidR="00E7040E" w:rsidRDefault="001E37A4" w:rsidP="00E7040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1E37A4">
        <w:rPr>
          <w:rFonts w:ascii="Cambria" w:eastAsia="Times New Roman" w:hAnsi="Cambria" w:cs="Arial"/>
          <w:color w:val="333333"/>
        </w:rPr>
        <w:t>Design</w:t>
      </w:r>
      <w:r w:rsidR="00CC43A7">
        <w:rPr>
          <w:rFonts w:ascii="Cambria" w:eastAsia="Times New Roman" w:hAnsi="Cambria" w:cs="Arial"/>
          <w:color w:val="333333"/>
        </w:rPr>
        <w:t xml:space="preserve"> </w:t>
      </w:r>
      <w:r w:rsidRPr="001E37A4">
        <w:rPr>
          <w:rFonts w:ascii="Cambria" w:eastAsia="Times New Roman" w:hAnsi="Cambria" w:cs="Arial"/>
          <w:color w:val="333333"/>
        </w:rPr>
        <w:t>and implement</w:t>
      </w:r>
      <w:r w:rsidR="00CC43A7">
        <w:rPr>
          <w:rFonts w:ascii="Cambria" w:eastAsia="Times New Roman" w:hAnsi="Cambria" w:cs="Arial"/>
          <w:color w:val="333333"/>
        </w:rPr>
        <w:t xml:space="preserve"> </w:t>
      </w:r>
      <w:r w:rsidRPr="001E37A4">
        <w:rPr>
          <w:rFonts w:ascii="Cambria" w:eastAsia="Times New Roman" w:hAnsi="Cambria" w:cs="Arial"/>
          <w:color w:val="333333"/>
        </w:rPr>
        <w:t>programming centered on “a faith that does justice</w:t>
      </w:r>
      <w:r w:rsidR="00E7040E">
        <w:rPr>
          <w:rFonts w:ascii="Cambria" w:eastAsia="Times New Roman" w:hAnsi="Cambria" w:cs="Arial"/>
          <w:color w:val="333333"/>
        </w:rPr>
        <w:t>.</w:t>
      </w:r>
      <w:r w:rsidRPr="001E37A4">
        <w:rPr>
          <w:rFonts w:ascii="Cambria" w:eastAsia="Times New Roman" w:hAnsi="Cambria" w:cs="Arial"/>
          <w:color w:val="333333"/>
        </w:rPr>
        <w:t>”</w:t>
      </w:r>
    </w:p>
    <w:p w14:paraId="03F8C692" w14:textId="644FAE8C" w:rsidR="00E7040E" w:rsidRDefault="00E7040E" w:rsidP="00E7040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E7040E">
        <w:rPr>
          <w:rFonts w:ascii="Cambria" w:eastAsia="Times New Roman" w:hAnsi="Cambria" w:cs="Arial"/>
          <w:color w:val="333333"/>
        </w:rPr>
        <w:t>Ensure high-quality community service programming for students; support all students in meeting the annual community service requirement</w:t>
      </w:r>
      <w:r w:rsidR="00DF7E15">
        <w:rPr>
          <w:rFonts w:ascii="Cambria" w:eastAsia="Times New Roman" w:hAnsi="Cambria" w:cs="Arial"/>
          <w:color w:val="333333"/>
        </w:rPr>
        <w:t>.</w:t>
      </w:r>
    </w:p>
    <w:p w14:paraId="020A8730" w14:textId="5FE81A6F" w:rsidR="007D0EFD" w:rsidRDefault="007D0EFD" w:rsidP="00E7040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E</w:t>
      </w:r>
      <w:r w:rsidR="00E7040E" w:rsidRPr="00E7040E">
        <w:rPr>
          <w:rFonts w:ascii="Cambria" w:eastAsia="Times New Roman" w:hAnsi="Cambria" w:cs="Arial"/>
          <w:color w:val="333333"/>
        </w:rPr>
        <w:t>nlist and help coordinate faculty and staff participation on community service trips</w:t>
      </w:r>
      <w:r w:rsidR="00DF7E15">
        <w:rPr>
          <w:rFonts w:ascii="Cambria" w:eastAsia="Times New Roman" w:hAnsi="Cambria" w:cs="Arial"/>
          <w:color w:val="333333"/>
        </w:rPr>
        <w:t>.</w:t>
      </w:r>
    </w:p>
    <w:p w14:paraId="2E1EFBDA" w14:textId="664AEB8A" w:rsidR="00E7040E" w:rsidRPr="007D0EFD" w:rsidRDefault="00E7040E" w:rsidP="00E7040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  <w:r w:rsidRPr="007D0EFD">
        <w:rPr>
          <w:rFonts w:ascii="Cambria" w:eastAsia="Times New Roman" w:hAnsi="Cambria" w:cs="Arial"/>
          <w:color w:val="333333"/>
        </w:rPr>
        <w:t>Ensure strong logistical operations of community service events to ensure the safety of participants, compliance with laws and expectations, and clear communication and coordination</w:t>
      </w:r>
      <w:r w:rsidR="00DF7E15">
        <w:rPr>
          <w:rFonts w:ascii="Cambria" w:eastAsia="Times New Roman" w:hAnsi="Cambria" w:cs="Arial"/>
          <w:color w:val="333333"/>
        </w:rPr>
        <w:t>.</w:t>
      </w:r>
    </w:p>
    <w:p w14:paraId="76ED9EDD" w14:textId="77777777" w:rsidR="00DC2EC2" w:rsidRDefault="00DC2EC2" w:rsidP="0095380D">
      <w:pPr>
        <w:spacing w:after="0" w:line="240" w:lineRule="auto"/>
        <w:textAlignment w:val="baseline"/>
        <w:rPr>
          <w:rFonts w:ascii="Cambria" w:eastAsia="Times New Roman" w:hAnsi="Cambria" w:cs="Arial"/>
          <w:b/>
          <w:bCs/>
          <w:color w:val="333333"/>
        </w:rPr>
      </w:pPr>
    </w:p>
    <w:p w14:paraId="151EC09D" w14:textId="77777777" w:rsidR="00DC2EC2" w:rsidRDefault="00DC2EC2" w:rsidP="00DC2EC2">
      <w:pPr>
        <w:shd w:val="clear" w:color="auto" w:fill="FFFFFF"/>
        <w:rPr>
          <w:rFonts w:ascii="Cambria" w:eastAsia="Cambria" w:hAnsi="Cambria" w:cs="Cambria"/>
          <w:b/>
          <w:color w:val="444444"/>
          <w:sz w:val="24"/>
          <w:szCs w:val="24"/>
        </w:rPr>
      </w:pPr>
      <w:r>
        <w:rPr>
          <w:rFonts w:ascii="Cambria" w:eastAsia="Cambria" w:hAnsi="Cambria" w:cs="Cambria"/>
          <w:b/>
          <w:color w:val="444444"/>
          <w:sz w:val="24"/>
          <w:szCs w:val="24"/>
        </w:rPr>
        <w:t>Qualifications:</w:t>
      </w:r>
    </w:p>
    <w:p w14:paraId="57D00141" w14:textId="77777777" w:rsidR="00DC2EC2" w:rsidRDefault="00DC2EC2" w:rsidP="00DC2EC2">
      <w:pPr>
        <w:shd w:val="clear" w:color="auto" w:fill="FFFFFF"/>
        <w:rPr>
          <w:rFonts w:ascii="Cambria" w:eastAsia="Cambria" w:hAnsi="Cambria" w:cs="Cambria"/>
          <w:color w:val="444444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 xml:space="preserve"> Successful applicants will embody mission-commitment, intellectual curiosity, openness to growth, and optimism. In addition, they will meet or exceed the following requirements:</w:t>
      </w:r>
    </w:p>
    <w:p w14:paraId="2D241191" w14:textId="1FA203A9" w:rsidR="000F5AF1" w:rsidRDefault="000F5AF1" w:rsidP="000F5A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  <w:r w:rsidRPr="000F5AF1">
        <w:rPr>
          <w:rFonts w:ascii="Cambria" w:eastAsia="Times New Roman" w:hAnsi="Cambria" w:cs="Arial"/>
          <w:color w:val="333333"/>
          <w:sz w:val="24"/>
          <w:szCs w:val="24"/>
        </w:rPr>
        <w:t>A bachelor’s</w:t>
      </w:r>
      <w:r w:rsidRPr="000F5AF1">
        <w:rPr>
          <w:rFonts w:ascii="Cambria" w:eastAsia="Times New Roman" w:hAnsi="Cambria" w:cs="Arial"/>
          <w:color w:val="333333"/>
          <w:sz w:val="24"/>
          <w:szCs w:val="24"/>
        </w:rPr>
        <w:t xml:space="preserve"> degree</w:t>
      </w:r>
      <w:r w:rsidRPr="000F5AF1">
        <w:rPr>
          <w:rFonts w:ascii="Cambria" w:eastAsia="Times New Roman" w:hAnsi="Cambria" w:cs="Arial"/>
          <w:color w:val="333333"/>
          <w:sz w:val="24"/>
          <w:szCs w:val="24"/>
        </w:rPr>
        <w:t xml:space="preserve"> with a</w:t>
      </w:r>
      <w:r w:rsidRPr="000F5AF1">
        <w:rPr>
          <w:rFonts w:ascii="Cambria" w:eastAsia="Times New Roman" w:hAnsi="Cambria" w:cs="Arial"/>
          <w:color w:val="333333"/>
          <w:sz w:val="24"/>
          <w:szCs w:val="24"/>
        </w:rPr>
        <w:t xml:space="preserve"> major, minor, or comparable credential verifying expertise in campus ministry</w:t>
      </w:r>
    </w:p>
    <w:p w14:paraId="072365D6" w14:textId="696CD0E5" w:rsidR="000F5AF1" w:rsidRDefault="000F5AF1" w:rsidP="000F5A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Experience supporting faith f</w:t>
      </w:r>
      <w:r w:rsidRPr="000F5AF1">
        <w:rPr>
          <w:rFonts w:ascii="Cambria" w:eastAsia="Times New Roman" w:hAnsi="Cambria" w:cs="Arial"/>
          <w:color w:val="333333"/>
          <w:sz w:val="24"/>
          <w:szCs w:val="24"/>
        </w:rPr>
        <w:t>ormation and desire for ongoing growth in Ignatian spirituality and the Catholic faith</w:t>
      </w:r>
      <w:r>
        <w:rPr>
          <w:rFonts w:ascii="Cambria" w:eastAsia="Times New Roman" w:hAnsi="Cambria" w:cs="Arial"/>
          <w:color w:val="333333"/>
          <w:sz w:val="24"/>
          <w:szCs w:val="24"/>
        </w:rPr>
        <w:t>.</w:t>
      </w:r>
    </w:p>
    <w:p w14:paraId="2C659467" w14:textId="77777777" w:rsidR="000F5AF1" w:rsidRDefault="000F5AF1" w:rsidP="000F5A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  <w:r w:rsidRPr="000F5AF1">
        <w:rPr>
          <w:rFonts w:ascii="Cambria" w:eastAsia="Times New Roman" w:hAnsi="Cambria" w:cs="Arial"/>
          <w:color w:val="333333"/>
          <w:sz w:val="24"/>
          <w:szCs w:val="24"/>
        </w:rPr>
        <w:t>Record of success with teenage students in ministry, community service, and/or student life</w:t>
      </w:r>
    </w:p>
    <w:p w14:paraId="56CA754A" w14:textId="300275C5" w:rsidR="000F5AF1" w:rsidRDefault="000F5AF1" w:rsidP="000F5A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  <w:r w:rsidRPr="000F5AF1">
        <w:rPr>
          <w:rFonts w:ascii="Cambria" w:eastAsia="Times New Roman" w:hAnsi="Cambria" w:cs="Arial"/>
          <w:color w:val="333333"/>
          <w:sz w:val="24"/>
          <w:szCs w:val="24"/>
        </w:rPr>
        <w:t>Proficiency using technology to plan, communicate, and enhance student programming</w:t>
      </w:r>
      <w:r>
        <w:rPr>
          <w:rFonts w:ascii="Cambria" w:eastAsia="Times New Roman" w:hAnsi="Cambria" w:cs="Arial"/>
          <w:color w:val="333333"/>
          <w:sz w:val="24"/>
          <w:szCs w:val="24"/>
        </w:rPr>
        <w:t>.</w:t>
      </w:r>
    </w:p>
    <w:p w14:paraId="39B743CB" w14:textId="77777777" w:rsidR="000F5AF1" w:rsidRDefault="000F5AF1" w:rsidP="000F5A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  <w:r w:rsidRPr="000F5AF1">
        <w:rPr>
          <w:rFonts w:ascii="Cambria" w:eastAsia="Times New Roman" w:hAnsi="Cambria" w:cs="Arial"/>
          <w:color w:val="333333"/>
          <w:sz w:val="24"/>
          <w:szCs w:val="24"/>
        </w:rPr>
        <w:t>Strong organizational capacity, detail orientation, and interpersonal intelligence</w:t>
      </w:r>
    </w:p>
    <w:p w14:paraId="45A03269" w14:textId="5C5165B2" w:rsidR="000F5AF1" w:rsidRPr="000F5AF1" w:rsidRDefault="000F5AF1" w:rsidP="000F5AF1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  <w:r w:rsidRPr="000F5AF1">
        <w:rPr>
          <w:rFonts w:ascii="Cambria" w:eastAsia="Times New Roman" w:hAnsi="Cambria" w:cs="Arial"/>
          <w:color w:val="333333"/>
          <w:sz w:val="24"/>
          <w:szCs w:val="24"/>
        </w:rPr>
        <w:t>Proficiency in Spanish a plus</w:t>
      </w:r>
      <w:r w:rsidRPr="000F5AF1">
        <w:rPr>
          <w:rFonts w:ascii="Cambria" w:eastAsia="Times New Roman" w:hAnsi="Cambria" w:cs="Arial"/>
          <w:color w:val="333333"/>
          <w:sz w:val="24"/>
          <w:szCs w:val="24"/>
        </w:rPr>
        <w:t>.</w:t>
      </w:r>
    </w:p>
    <w:p w14:paraId="31A12D76" w14:textId="77777777" w:rsidR="00DC2EC2" w:rsidRPr="00DC2EC2" w:rsidRDefault="00DC2EC2" w:rsidP="00DC2EC2">
      <w:pPr>
        <w:spacing w:after="0" w:line="240" w:lineRule="auto"/>
        <w:ind w:left="720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</w:p>
    <w:p w14:paraId="5C50F23B" w14:textId="77777777" w:rsidR="00DC2EC2" w:rsidRDefault="00DC2EC2" w:rsidP="00DC2EC2">
      <w:pPr>
        <w:shd w:val="clear" w:color="auto" w:fill="FFFFFF"/>
        <w:rPr>
          <w:rFonts w:ascii="Cambria" w:eastAsia="Cambria" w:hAnsi="Cambria" w:cs="Cambria"/>
          <w:b/>
          <w:color w:val="444444"/>
          <w:sz w:val="24"/>
          <w:szCs w:val="24"/>
        </w:rPr>
      </w:pPr>
      <w:r>
        <w:rPr>
          <w:rFonts w:ascii="Cambria" w:eastAsia="Cambria" w:hAnsi="Cambria" w:cs="Cambria"/>
          <w:b/>
          <w:color w:val="444444"/>
          <w:sz w:val="24"/>
          <w:szCs w:val="24"/>
        </w:rPr>
        <w:t>To Apply</w:t>
      </w:r>
    </w:p>
    <w:p w14:paraId="2869A29E" w14:textId="0E5B5E36" w:rsidR="00DC2EC2" w:rsidRDefault="00DC2EC2" w:rsidP="00DC2EC2">
      <w:pPr>
        <w:shd w:val="clear" w:color="auto" w:fill="FFFFFF"/>
        <w:rPr>
          <w:rFonts w:ascii="Cambria" w:eastAsia="Cambria" w:hAnsi="Cambria" w:cs="Cambria"/>
          <w:color w:val="444444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 xml:space="preserve">If you are interested in joining the team of educators charged with building this exciting educational option for underserved youth, please submit the following documents to </w:t>
      </w:r>
      <w:hyperlink r:id="rId5" w:history="1">
        <w:r w:rsidRPr="007A0EB8">
          <w:rPr>
            <w:rStyle w:val="Hyperlink"/>
            <w:rFonts w:ascii="Cambria" w:eastAsia="Cambria" w:hAnsi="Cambria" w:cs="Cambria"/>
            <w:sz w:val="24"/>
            <w:szCs w:val="24"/>
          </w:rPr>
          <w:t>hiring@cristoreyrt.org</w:t>
        </w:r>
      </w:hyperlink>
      <w:r>
        <w:rPr>
          <w:rFonts w:ascii="Cambria" w:eastAsia="Cambria" w:hAnsi="Cambria" w:cs="Cambria"/>
          <w:color w:val="444444"/>
          <w:sz w:val="24"/>
          <w:szCs w:val="24"/>
        </w:rPr>
        <w:t xml:space="preserve">. </w:t>
      </w:r>
    </w:p>
    <w:p w14:paraId="7790516D" w14:textId="77777777" w:rsidR="00DC2EC2" w:rsidRDefault="00DC2EC2" w:rsidP="00DC2EC2">
      <w:pPr>
        <w:pStyle w:val="ListParagraph"/>
        <w:numPr>
          <w:ilvl w:val="0"/>
          <w:numId w:val="10"/>
        </w:numPr>
        <w:shd w:val="clear" w:color="auto" w:fill="FFFFFF"/>
        <w:spacing w:line="256" w:lineRule="auto"/>
        <w:rPr>
          <w:rFonts w:ascii="Cambria" w:eastAsia="Cambria" w:hAnsi="Cambria" w:cs="Cambria"/>
          <w:color w:val="444444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>A resume, which includes all teaching experience, certifications, and degrees held</w:t>
      </w:r>
    </w:p>
    <w:p w14:paraId="7690AE1E" w14:textId="7DE56AC7" w:rsidR="00DC2EC2" w:rsidRDefault="00DC2EC2" w:rsidP="00DC2EC2">
      <w:pPr>
        <w:pStyle w:val="ListParagraph"/>
        <w:numPr>
          <w:ilvl w:val="0"/>
          <w:numId w:val="10"/>
        </w:numPr>
        <w:shd w:val="clear" w:color="auto" w:fill="FFFFFF"/>
        <w:spacing w:line="256" w:lineRule="auto"/>
        <w:rPr>
          <w:rFonts w:ascii="Cambria" w:eastAsia="Cambria" w:hAnsi="Cambria" w:cs="Cambria"/>
          <w:color w:val="444444"/>
          <w:sz w:val="24"/>
          <w:szCs w:val="24"/>
        </w:rPr>
      </w:pPr>
      <w:r>
        <w:rPr>
          <w:rFonts w:ascii="Cambria" w:eastAsia="Cambria" w:hAnsi="Cambria" w:cs="Cambria"/>
          <w:color w:val="444444"/>
          <w:sz w:val="24"/>
          <w:szCs w:val="24"/>
        </w:rPr>
        <w:t xml:space="preserve">A cover letter that includes your </w:t>
      </w:r>
      <w:r w:rsidR="00EF6319">
        <w:rPr>
          <w:rFonts w:ascii="Cambria" w:eastAsia="Cambria" w:hAnsi="Cambria" w:cs="Cambria"/>
          <w:color w:val="444444"/>
          <w:sz w:val="24"/>
          <w:szCs w:val="24"/>
        </w:rPr>
        <w:t>vision for Ignatian faith formation</w:t>
      </w:r>
      <w:r>
        <w:rPr>
          <w:rFonts w:ascii="Cambria" w:eastAsia="Cambria" w:hAnsi="Cambria" w:cs="Cambria"/>
          <w:color w:val="444444"/>
          <w:sz w:val="24"/>
          <w:szCs w:val="24"/>
        </w:rPr>
        <w:t>, explains why you wish to join Cristo Rey Research Triangle High School, and describes how your previous experiences have prepared you for this challenging and rewarding role.</w:t>
      </w:r>
    </w:p>
    <w:p w14:paraId="020492C0" w14:textId="77777777" w:rsidR="00DC2EC2" w:rsidRDefault="00DC2EC2" w:rsidP="0095380D">
      <w:pPr>
        <w:spacing w:after="0" w:line="240" w:lineRule="auto"/>
        <w:textAlignment w:val="baseline"/>
        <w:rPr>
          <w:rFonts w:ascii="Cambria" w:eastAsia="Times New Roman" w:hAnsi="Cambria" w:cs="Arial"/>
          <w:b/>
          <w:bCs/>
          <w:color w:val="333333"/>
        </w:rPr>
      </w:pPr>
    </w:p>
    <w:p w14:paraId="37016B20" w14:textId="77777777" w:rsidR="00DC2EC2" w:rsidRPr="001E37A4" w:rsidRDefault="00DC2EC2" w:rsidP="0095380D">
      <w:pPr>
        <w:spacing w:after="0" w:line="240" w:lineRule="auto"/>
        <w:textAlignment w:val="baseline"/>
        <w:rPr>
          <w:rFonts w:ascii="Cambria" w:eastAsia="Times New Roman" w:hAnsi="Cambria" w:cs="Arial"/>
          <w:color w:val="333333"/>
        </w:rPr>
      </w:pPr>
    </w:p>
    <w:sectPr w:rsidR="00DC2EC2" w:rsidRPr="001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B558D"/>
    <w:multiLevelType w:val="hybridMultilevel"/>
    <w:tmpl w:val="B4E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1E65"/>
    <w:multiLevelType w:val="multilevel"/>
    <w:tmpl w:val="7B0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32BB2"/>
    <w:multiLevelType w:val="multilevel"/>
    <w:tmpl w:val="020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E652F"/>
    <w:multiLevelType w:val="multilevel"/>
    <w:tmpl w:val="305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92951"/>
    <w:multiLevelType w:val="multilevel"/>
    <w:tmpl w:val="669CE0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444444"/>
        <w:sz w:val="17"/>
        <w:szCs w:val="17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5F6693A"/>
    <w:multiLevelType w:val="hybridMultilevel"/>
    <w:tmpl w:val="61C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6E9C"/>
    <w:multiLevelType w:val="multilevel"/>
    <w:tmpl w:val="693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22F3"/>
    <w:multiLevelType w:val="multilevel"/>
    <w:tmpl w:val="EE8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07594"/>
    <w:multiLevelType w:val="multilevel"/>
    <w:tmpl w:val="E23E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6129B"/>
    <w:multiLevelType w:val="multilevel"/>
    <w:tmpl w:val="FEF8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915ED"/>
    <w:multiLevelType w:val="hybridMultilevel"/>
    <w:tmpl w:val="D8D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0682">
    <w:abstractNumId w:val="2"/>
  </w:num>
  <w:num w:numId="2" w16cid:durableId="504172661">
    <w:abstractNumId w:val="3"/>
  </w:num>
  <w:num w:numId="3" w16cid:durableId="2109035274">
    <w:abstractNumId w:val="1"/>
  </w:num>
  <w:num w:numId="4" w16cid:durableId="267467243">
    <w:abstractNumId w:val="9"/>
  </w:num>
  <w:num w:numId="5" w16cid:durableId="836386928">
    <w:abstractNumId w:val="6"/>
  </w:num>
  <w:num w:numId="6" w16cid:durableId="1435588596">
    <w:abstractNumId w:val="7"/>
  </w:num>
  <w:num w:numId="7" w16cid:durableId="1085108119">
    <w:abstractNumId w:val="8"/>
  </w:num>
  <w:num w:numId="8" w16cid:durableId="588852402">
    <w:abstractNumId w:val="10"/>
  </w:num>
  <w:num w:numId="9" w16cid:durableId="14437228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204273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0157132">
    <w:abstractNumId w:val="0"/>
  </w:num>
  <w:num w:numId="12" w16cid:durableId="1694727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A4"/>
    <w:rsid w:val="0005331A"/>
    <w:rsid w:val="00055AD7"/>
    <w:rsid w:val="000F5932"/>
    <w:rsid w:val="000F5AF1"/>
    <w:rsid w:val="00121689"/>
    <w:rsid w:val="001830E3"/>
    <w:rsid w:val="00184E3F"/>
    <w:rsid w:val="001E37A4"/>
    <w:rsid w:val="00393106"/>
    <w:rsid w:val="004E4CC4"/>
    <w:rsid w:val="00560713"/>
    <w:rsid w:val="005A4483"/>
    <w:rsid w:val="005D7C79"/>
    <w:rsid w:val="006D494E"/>
    <w:rsid w:val="0074161E"/>
    <w:rsid w:val="007D0EFD"/>
    <w:rsid w:val="00867489"/>
    <w:rsid w:val="008C551C"/>
    <w:rsid w:val="0095380D"/>
    <w:rsid w:val="00A3653F"/>
    <w:rsid w:val="00A601A7"/>
    <w:rsid w:val="00B14CE0"/>
    <w:rsid w:val="00BB5A52"/>
    <w:rsid w:val="00C20814"/>
    <w:rsid w:val="00C51F0E"/>
    <w:rsid w:val="00CC43A7"/>
    <w:rsid w:val="00D0098D"/>
    <w:rsid w:val="00D10A4C"/>
    <w:rsid w:val="00DC2EC2"/>
    <w:rsid w:val="00DF7E15"/>
    <w:rsid w:val="00E7040E"/>
    <w:rsid w:val="00EF6319"/>
    <w:rsid w:val="00F31E8F"/>
    <w:rsid w:val="00F56457"/>
    <w:rsid w:val="00F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B29A"/>
  <w15:chartTrackingRefBased/>
  <w15:docId w15:val="{87C93F42-E417-43A4-A957-9D88E2A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7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7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7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7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7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7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7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7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7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7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7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7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7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7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7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7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37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7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37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37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7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37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37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7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7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37A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E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7A4"/>
    <w:rPr>
      <w:b/>
      <w:bCs/>
    </w:rPr>
  </w:style>
  <w:style w:type="character" w:styleId="Emphasis">
    <w:name w:val="Emphasis"/>
    <w:basedOn w:val="DefaultParagraphFont"/>
    <w:uiPriority w:val="20"/>
    <w:qFormat/>
    <w:rsid w:val="001E37A4"/>
    <w:rPr>
      <w:i/>
      <w:iCs/>
    </w:rPr>
  </w:style>
  <w:style w:type="character" w:styleId="Hyperlink">
    <w:name w:val="Hyperlink"/>
    <w:basedOn w:val="DefaultParagraphFont"/>
    <w:uiPriority w:val="99"/>
    <w:unhideWhenUsed/>
    <w:rsid w:val="001E37A4"/>
    <w:rPr>
      <w:color w:val="0000FF"/>
      <w:u w:val="single"/>
    </w:rPr>
  </w:style>
  <w:style w:type="paragraph" w:customStyle="1" w:styleId="menu-item">
    <w:name w:val="menu-item"/>
    <w:basedOn w:val="Normal"/>
    <w:rsid w:val="001E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2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0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1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2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ring@cristorey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Cronin</dc:creator>
  <cp:keywords/>
  <dc:description/>
  <cp:lastModifiedBy>Dr. Neil Cronin</cp:lastModifiedBy>
  <cp:revision>28</cp:revision>
  <dcterms:created xsi:type="dcterms:W3CDTF">2024-02-20T12:40:00Z</dcterms:created>
  <dcterms:modified xsi:type="dcterms:W3CDTF">2024-02-21T13:51:00Z</dcterms:modified>
</cp:coreProperties>
</file>