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F1EA" w14:textId="77777777" w:rsidR="00933BC3" w:rsidRDefault="00933BC3" w:rsidP="00933BC3">
      <w:pPr>
        <w:shd w:val="clear" w:color="auto" w:fill="FFFFFF"/>
      </w:pPr>
      <w:r>
        <w:rPr>
          <w:rFonts w:ascii="Verdana" w:hAnsi="Verdana"/>
          <w:b/>
          <w:bCs/>
          <w:sz w:val="17"/>
          <w:szCs w:val="17"/>
        </w:rPr>
        <w:t>CUSTODIAN POSITION - FULL TIME – Weekday/</w:t>
      </w:r>
      <w:r>
        <w:rPr>
          <w:rFonts w:ascii="Verdana" w:hAnsi="Verdana"/>
          <w:b/>
          <w:bCs/>
          <w:sz w:val="17"/>
          <w:szCs w:val="17"/>
          <w:u w:val="single"/>
        </w:rPr>
        <w:t>THIRD SHIFT</w:t>
      </w:r>
    </w:p>
    <w:p w14:paraId="19C79645" w14:textId="77777777" w:rsidR="00933BC3" w:rsidRDefault="00933BC3" w:rsidP="00933BC3">
      <w:pPr>
        <w:shd w:val="clear" w:color="auto" w:fill="FFFFFF"/>
        <w:rPr>
          <w:rFonts w:ascii="Verdana" w:hAnsi="Verdana"/>
          <w:b/>
          <w:sz w:val="17"/>
          <w:szCs w:val="17"/>
        </w:rPr>
      </w:pPr>
    </w:p>
    <w:p w14:paraId="18DC9D00" w14:textId="77777777" w:rsidR="00933BC3" w:rsidRDefault="00933BC3" w:rsidP="00933BC3">
      <w:pPr>
        <w:shd w:val="clear" w:color="auto" w:fill="FFFFFF"/>
        <w:rPr>
          <w:rFonts w:ascii="Verdana" w:hAnsi="Verdana"/>
          <w:b/>
          <w:sz w:val="17"/>
          <w:szCs w:val="17"/>
        </w:rPr>
      </w:pPr>
    </w:p>
    <w:p w14:paraId="627FCADC" w14:textId="77777777" w:rsidR="00933BC3" w:rsidRPr="00933BC3" w:rsidRDefault="00933BC3" w:rsidP="00933BC3">
      <w:pPr>
        <w:shd w:val="clear" w:color="auto" w:fill="FFFFFF"/>
        <w:rPr>
          <w:b/>
        </w:rPr>
      </w:pPr>
      <w:r w:rsidRPr="00933BC3">
        <w:rPr>
          <w:rFonts w:ascii="Verdana" w:hAnsi="Verdana"/>
          <w:b/>
          <w:sz w:val="17"/>
          <w:szCs w:val="17"/>
        </w:rPr>
        <w:t>ST. XAVIER HIGH SCHOOL</w:t>
      </w:r>
    </w:p>
    <w:p w14:paraId="5B964D29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 </w:t>
      </w:r>
    </w:p>
    <w:p w14:paraId="301B05AC" w14:textId="77777777" w:rsidR="00933BC3" w:rsidRDefault="00933BC3" w:rsidP="00933BC3">
      <w:pPr>
        <w:shd w:val="clear" w:color="auto" w:fill="FFFFFF"/>
        <w:jc w:val="both"/>
      </w:pPr>
      <w:r>
        <w:rPr>
          <w:rFonts w:ascii="Verdana" w:hAnsi="Verdana"/>
          <w:color w:val="000000"/>
          <w:sz w:val="17"/>
          <w:szCs w:val="17"/>
        </w:rPr>
        <w:t>St. Xavier High School, founded in 1831 and the oldest high school in Cincinnati, Ohio, is an all-male Catholic college preparatory school sponsored by the Society of Jesus (Jesuits).  With an enrollment of 1400 young men from 3 states and 90 grade schools, St. X takes pride in having educated more than 18,000 living alumni in the Jesuit tradition for more than 181-years.  </w:t>
      </w:r>
    </w:p>
    <w:p w14:paraId="17B560EB" w14:textId="77777777" w:rsidR="00933BC3" w:rsidRDefault="00933BC3" w:rsidP="00933BC3">
      <w:pPr>
        <w:shd w:val="clear" w:color="auto" w:fill="FFFFFF"/>
        <w:jc w:val="both"/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453CB26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 </w:t>
      </w:r>
    </w:p>
    <w:p w14:paraId="3DA537FD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Facilities Department</w:t>
      </w:r>
    </w:p>
    <w:p w14:paraId="0661ADD2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 </w:t>
      </w:r>
    </w:p>
    <w:p w14:paraId="6C55FAA6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Duties include:</w:t>
      </w:r>
    </w:p>
    <w:p w14:paraId="397D9656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 </w:t>
      </w:r>
    </w:p>
    <w:p w14:paraId="21FD279A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Daily cleaning jobs vary from stairwells, restrooms/shower areas, offices, classrooms, floors, common areas, cafeteria, gyms, large weight room area and handling large floor cleaning equipment. </w:t>
      </w:r>
    </w:p>
    <w:p w14:paraId="07E507EE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 </w:t>
      </w:r>
    </w:p>
    <w:p w14:paraId="786DE5C9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Along with the daily duties, on occasion there are school events that need setups.  This requires flexibility.</w:t>
      </w:r>
    </w:p>
    <w:p w14:paraId="2B15564B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 </w:t>
      </w:r>
    </w:p>
    <w:p w14:paraId="6C9C41E7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Must be dependable and able to follow instructions. All shifts work together for a common goal; To provide a safe and secure environment for our students, staff, and parents.</w:t>
      </w:r>
    </w:p>
    <w:p w14:paraId="41991FC6" w14:textId="77777777" w:rsidR="00933BC3" w:rsidRDefault="00933BC3" w:rsidP="00933BC3">
      <w:pPr>
        <w:shd w:val="clear" w:color="auto" w:fill="FFFFFF"/>
      </w:pPr>
      <w:r>
        <w:rPr>
          <w:rFonts w:ascii="Verdana" w:hAnsi="Verdana"/>
          <w:sz w:val="17"/>
          <w:szCs w:val="17"/>
        </w:rPr>
        <w:t> </w:t>
      </w:r>
    </w:p>
    <w:p w14:paraId="2A64B54A" w14:textId="77777777" w:rsidR="00933BC3" w:rsidRDefault="00933BC3" w:rsidP="00933BC3">
      <w:pPr>
        <w:shd w:val="clear" w:color="auto" w:fill="FFFFFF"/>
      </w:pPr>
      <w:r>
        <w:rPr>
          <w:rFonts w:ascii="Verdana" w:hAnsi="Verdana"/>
          <w:color w:val="000000"/>
          <w:sz w:val="17"/>
          <w:szCs w:val="17"/>
        </w:rPr>
        <w:t>Please have the following key information at the ready:  -resume -cover letter -three references</w:t>
      </w:r>
      <w:r>
        <w:rPr>
          <w:rFonts w:ascii="Verdana" w:hAnsi="Verdana"/>
          <w:color w:val="000000"/>
          <w:sz w:val="17"/>
          <w:szCs w:val="17"/>
        </w:rPr>
        <w:br/>
        <w:t>The application process will take between 5-15 minutes to complete with your key information available.</w:t>
      </w:r>
    </w:p>
    <w:p w14:paraId="748BA0DC" w14:textId="77777777" w:rsidR="00933BC3" w:rsidRDefault="00933BC3" w:rsidP="00933BC3">
      <w:pPr>
        <w:shd w:val="clear" w:color="auto" w:fill="FFFFFF"/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BA714FB" w14:textId="77777777" w:rsidR="00933BC3" w:rsidRDefault="00933BC3" w:rsidP="00933BC3">
      <w:pPr>
        <w:shd w:val="clear" w:color="auto" w:fill="FFFFFF"/>
      </w:pPr>
      <w:r>
        <w:rPr>
          <w:rFonts w:ascii="Verdana" w:hAnsi="Verdana"/>
          <w:color w:val="000000"/>
          <w:sz w:val="17"/>
          <w:szCs w:val="17"/>
        </w:rPr>
        <w:t>Applications will be taken until the position is filled.</w:t>
      </w:r>
    </w:p>
    <w:p w14:paraId="43DC9ACE" w14:textId="77777777" w:rsidR="00336F24" w:rsidRDefault="00336F24">
      <w:bookmarkStart w:id="0" w:name="_GoBack"/>
      <w:bookmarkEnd w:id="0"/>
    </w:p>
    <w:sectPr w:rsidR="0033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C3"/>
    <w:rsid w:val="00336F24"/>
    <w:rsid w:val="009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8FF2"/>
  <w15:chartTrackingRefBased/>
  <w15:docId w15:val="{0CC1734A-6DFE-4BBD-9286-8080342F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FB559D3D9CD41982A1639A6DD297F" ma:contentTypeVersion="13" ma:contentTypeDescription="Create a new document." ma:contentTypeScope="" ma:versionID="2fd5e41897d9c1ce5f897b4ba7ff5930">
  <xsd:schema xmlns:xsd="http://www.w3.org/2001/XMLSchema" xmlns:xs="http://www.w3.org/2001/XMLSchema" xmlns:p="http://schemas.microsoft.com/office/2006/metadata/properties" xmlns:ns3="77ef4983-2a65-4869-8cd1-a3825d95ed06" xmlns:ns4="4571c189-a767-4302-9eb3-8854d67ddcb5" targetNamespace="http://schemas.microsoft.com/office/2006/metadata/properties" ma:root="true" ma:fieldsID="058d210f80c3d45abbb5e867bd9f40e7" ns3:_="" ns4:_="">
    <xsd:import namespace="77ef4983-2a65-4869-8cd1-a3825d95ed06"/>
    <xsd:import namespace="4571c189-a767-4302-9eb3-8854d67dd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f4983-2a65-4869-8cd1-a3825d95e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c189-a767-4302-9eb3-8854d67dd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D7BF5-80CC-435C-A8AF-A028A631D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f4983-2a65-4869-8cd1-a3825d95ed06"/>
    <ds:schemaRef ds:uri="4571c189-a767-4302-9eb3-8854d67dd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ECEF8-3869-49D5-905F-32CCE0011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708C6-12EA-4D81-9B5B-5C1873AEFA89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571c189-a767-4302-9eb3-8854d67ddcb5"/>
    <ds:schemaRef ds:uri="77ef4983-2a65-4869-8cd1-a3825d95ed0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Xavier High School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Elmlinger, Jennifer</dc:creator>
  <cp:keywords/>
  <dc:description/>
  <cp:lastModifiedBy>Elmlinger, Jennifer</cp:lastModifiedBy>
  <cp:revision>1</cp:revision>
  <dcterms:created xsi:type="dcterms:W3CDTF">2020-07-23T19:28:00Z</dcterms:created>
  <dcterms:modified xsi:type="dcterms:W3CDTF">2020-07-23T19:31:00Z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0x010100293FB559D3D9CD41982A1639A6DD297F</vt:lpwstr>
  </property>
</Properties>
</file>